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9A34" w14:textId="77777777" w:rsidR="00BC7C03" w:rsidRPr="002D18EA" w:rsidRDefault="003C5824" w:rsidP="00024103">
      <w:pPr>
        <w:jc w:val="right"/>
        <w:rPr>
          <w:rFonts w:ascii="Arial" w:hAnsi="Arial" w:cs="Arial"/>
          <w:szCs w:val="22"/>
        </w:rPr>
      </w:pPr>
      <w:r w:rsidRPr="003C5824">
        <w:rPr>
          <w:rFonts w:ascii="Arial" w:hAnsi="Arial" w:cs="Arial"/>
          <w:noProof/>
          <w:szCs w:val="22"/>
          <w:lang w:eastAsia="en-GB"/>
        </w:rPr>
        <w:drawing>
          <wp:inline distT="0" distB="0" distL="0" distR="0" wp14:anchorId="5BE57DC8" wp14:editId="0E174491">
            <wp:extent cx="1610225" cy="821816"/>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0225" cy="821816"/>
                    </a:xfrm>
                    <a:prstGeom prst="rect">
                      <a:avLst/>
                    </a:prstGeom>
                  </pic:spPr>
                </pic:pic>
              </a:graphicData>
            </a:graphic>
          </wp:inline>
        </w:drawing>
      </w:r>
    </w:p>
    <w:p w14:paraId="030EAB31" w14:textId="77777777" w:rsidR="003C5824" w:rsidRDefault="003C5824" w:rsidP="00024103">
      <w:pPr>
        <w:jc w:val="both"/>
        <w:rPr>
          <w:rFonts w:ascii="Corbel" w:hAnsi="Corbel" w:cs="Arial"/>
          <w:b/>
          <w:szCs w:val="22"/>
        </w:rPr>
      </w:pPr>
    </w:p>
    <w:p w14:paraId="64CA20AF" w14:textId="77777777" w:rsidR="003C5824" w:rsidRPr="003C5824" w:rsidRDefault="003C5824" w:rsidP="00024103">
      <w:pPr>
        <w:jc w:val="center"/>
        <w:rPr>
          <w:rFonts w:ascii="Corbel" w:hAnsi="Corbel" w:cs="Arial"/>
          <w:b/>
          <w:sz w:val="24"/>
          <w:szCs w:val="24"/>
        </w:rPr>
      </w:pPr>
      <w:r w:rsidRPr="003C5824">
        <w:rPr>
          <w:rFonts w:ascii="Corbel" w:hAnsi="Corbel" w:cs="Arial"/>
          <w:b/>
          <w:sz w:val="24"/>
          <w:szCs w:val="24"/>
        </w:rPr>
        <w:t>JOB DESCRIPTION</w:t>
      </w:r>
    </w:p>
    <w:p w14:paraId="3954C806" w14:textId="77777777" w:rsidR="003C5824" w:rsidRDefault="003C5824" w:rsidP="00024103">
      <w:pPr>
        <w:jc w:val="both"/>
        <w:rPr>
          <w:rFonts w:ascii="Corbel" w:hAnsi="Corbel" w:cs="Arial"/>
          <w:b/>
          <w:szCs w:val="22"/>
        </w:rPr>
      </w:pPr>
    </w:p>
    <w:tbl>
      <w:tblPr>
        <w:tblpPr w:leftFromText="181" w:rightFromText="181" w:vertAnchor="page" w:horzAnchor="margin" w:tblpX="-288" w:tblpY="282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6670"/>
      </w:tblGrid>
      <w:tr w:rsidR="003C5824" w:rsidRPr="00A26522" w14:paraId="42C8B0DD" w14:textId="77777777" w:rsidTr="00D41C0D">
        <w:trPr>
          <w:cantSplit/>
          <w:trHeight w:val="481"/>
        </w:trPr>
        <w:tc>
          <w:tcPr>
            <w:tcW w:w="2823" w:type="dxa"/>
            <w:shd w:val="clear" w:color="auto" w:fill="BFBFBF"/>
          </w:tcPr>
          <w:p w14:paraId="048A4E9F" w14:textId="77777777" w:rsidR="003C5824" w:rsidRPr="00A26522" w:rsidRDefault="00073A7B" w:rsidP="00D41C0D">
            <w:pPr>
              <w:rPr>
                <w:rFonts w:ascii="Corbel" w:hAnsi="Corbel" w:cs="Arial"/>
                <w:b/>
                <w:szCs w:val="22"/>
              </w:rPr>
            </w:pPr>
            <w:r>
              <w:rPr>
                <w:rFonts w:ascii="Corbel" w:hAnsi="Corbel" w:cs="Arial"/>
                <w:b/>
                <w:szCs w:val="22"/>
              </w:rPr>
              <w:t>Job t</w:t>
            </w:r>
            <w:r w:rsidR="003C5824" w:rsidRPr="00A26522">
              <w:rPr>
                <w:rFonts w:ascii="Corbel" w:hAnsi="Corbel" w:cs="Arial"/>
                <w:b/>
                <w:szCs w:val="22"/>
              </w:rPr>
              <w:t xml:space="preserve">itle: </w:t>
            </w:r>
          </w:p>
        </w:tc>
        <w:tc>
          <w:tcPr>
            <w:tcW w:w="6670" w:type="dxa"/>
            <w:shd w:val="clear" w:color="auto" w:fill="auto"/>
            <w:vAlign w:val="center"/>
          </w:tcPr>
          <w:p w14:paraId="48F6E554" w14:textId="77777777" w:rsidR="00FB5B7C" w:rsidRPr="00A26522" w:rsidRDefault="003F5B95" w:rsidP="007F2022">
            <w:pPr>
              <w:rPr>
                <w:rFonts w:ascii="Corbel" w:hAnsi="Corbel" w:cs="Arial"/>
                <w:szCs w:val="22"/>
              </w:rPr>
            </w:pPr>
            <w:r>
              <w:rPr>
                <w:rFonts w:ascii="Corbel" w:hAnsi="Corbel" w:cs="Arial"/>
                <w:szCs w:val="22"/>
              </w:rPr>
              <w:t>School Administration Officer</w:t>
            </w:r>
          </w:p>
        </w:tc>
      </w:tr>
      <w:tr w:rsidR="003C5824" w:rsidRPr="00A26522" w14:paraId="4EDD5459" w14:textId="77777777" w:rsidTr="00D41C0D">
        <w:trPr>
          <w:cantSplit/>
          <w:trHeight w:val="417"/>
        </w:trPr>
        <w:tc>
          <w:tcPr>
            <w:tcW w:w="2823" w:type="dxa"/>
            <w:shd w:val="clear" w:color="auto" w:fill="BFBFBF"/>
          </w:tcPr>
          <w:p w14:paraId="2835F6F6" w14:textId="77777777" w:rsidR="003C5824" w:rsidRPr="00A26522" w:rsidRDefault="003C5824" w:rsidP="00D41C0D">
            <w:pPr>
              <w:pStyle w:val="Heading1"/>
              <w:jc w:val="left"/>
              <w:rPr>
                <w:rFonts w:ascii="Corbel" w:hAnsi="Corbel" w:cs="Arial"/>
                <w:color w:val="auto"/>
                <w:szCs w:val="22"/>
              </w:rPr>
            </w:pPr>
            <w:r w:rsidRPr="00A26522">
              <w:rPr>
                <w:rFonts w:ascii="Corbel" w:hAnsi="Corbel" w:cs="Arial"/>
                <w:color w:val="auto"/>
                <w:szCs w:val="22"/>
              </w:rPr>
              <w:t>Department / Unit:</w:t>
            </w:r>
          </w:p>
        </w:tc>
        <w:tc>
          <w:tcPr>
            <w:tcW w:w="6670" w:type="dxa"/>
            <w:shd w:val="clear" w:color="auto" w:fill="auto"/>
            <w:vAlign w:val="center"/>
          </w:tcPr>
          <w:p w14:paraId="39500BB1" w14:textId="523D80B4" w:rsidR="003C5824" w:rsidRPr="00A26522" w:rsidRDefault="007F2022" w:rsidP="00D41C0D">
            <w:pPr>
              <w:pStyle w:val="Heading1"/>
              <w:jc w:val="left"/>
              <w:rPr>
                <w:rFonts w:ascii="Corbel" w:hAnsi="Corbel" w:cs="Arial"/>
                <w:b w:val="0"/>
                <w:color w:val="auto"/>
                <w:szCs w:val="22"/>
              </w:rPr>
            </w:pPr>
            <w:r w:rsidRPr="00A26522">
              <w:rPr>
                <w:rFonts w:ascii="Corbel" w:hAnsi="Corbel" w:cs="Arial"/>
                <w:b w:val="0"/>
                <w:color w:val="auto"/>
                <w:szCs w:val="22"/>
              </w:rPr>
              <w:t>School of</w:t>
            </w:r>
            <w:r w:rsidR="00E62E75">
              <w:rPr>
                <w:rFonts w:ascii="Corbel" w:hAnsi="Corbel" w:cs="Arial"/>
                <w:b w:val="0"/>
                <w:color w:val="auto"/>
                <w:szCs w:val="22"/>
              </w:rPr>
              <w:t xml:space="preserve"> Law and Social Sciences,</w:t>
            </w:r>
            <w:r w:rsidRPr="00A26522">
              <w:rPr>
                <w:rFonts w:ascii="Corbel" w:hAnsi="Corbel" w:cs="Arial"/>
                <w:b w:val="0"/>
                <w:color w:val="auto"/>
                <w:szCs w:val="22"/>
              </w:rPr>
              <w:t xml:space="preserve"> Academic Services</w:t>
            </w:r>
          </w:p>
        </w:tc>
      </w:tr>
      <w:tr w:rsidR="003C5824" w:rsidRPr="00A26522" w14:paraId="12931A1C" w14:textId="77777777" w:rsidTr="00D41C0D">
        <w:trPr>
          <w:cantSplit/>
          <w:trHeight w:val="420"/>
        </w:trPr>
        <w:tc>
          <w:tcPr>
            <w:tcW w:w="2823" w:type="dxa"/>
            <w:shd w:val="clear" w:color="auto" w:fill="BFBFBF"/>
          </w:tcPr>
          <w:p w14:paraId="1BF9CC60" w14:textId="77777777" w:rsidR="003C5824" w:rsidRPr="00A26522" w:rsidRDefault="003C5824" w:rsidP="00D41C0D">
            <w:pPr>
              <w:rPr>
                <w:rFonts w:ascii="Corbel" w:hAnsi="Corbel" w:cs="Arial"/>
                <w:b/>
                <w:i/>
                <w:szCs w:val="22"/>
              </w:rPr>
            </w:pPr>
            <w:r w:rsidRPr="00A26522">
              <w:rPr>
                <w:rFonts w:ascii="Corbel" w:hAnsi="Corbel" w:cs="Arial"/>
                <w:b/>
                <w:szCs w:val="22"/>
              </w:rPr>
              <w:t xml:space="preserve">Job type </w:t>
            </w:r>
          </w:p>
        </w:tc>
        <w:tc>
          <w:tcPr>
            <w:tcW w:w="6670" w:type="dxa"/>
            <w:shd w:val="clear" w:color="auto" w:fill="auto"/>
            <w:vAlign w:val="center"/>
          </w:tcPr>
          <w:p w14:paraId="592243E2" w14:textId="77777777" w:rsidR="003C5824" w:rsidRPr="00A26522" w:rsidRDefault="00BE12DA" w:rsidP="007F2022">
            <w:pPr>
              <w:rPr>
                <w:rFonts w:ascii="Corbel" w:hAnsi="Corbel" w:cs="Arial"/>
                <w:szCs w:val="22"/>
              </w:rPr>
            </w:pPr>
            <w:r>
              <w:rPr>
                <w:rFonts w:ascii="Corbel" w:hAnsi="Corbel" w:cs="Arial"/>
                <w:szCs w:val="22"/>
              </w:rPr>
              <w:t>Permanent - Professional Services</w:t>
            </w:r>
          </w:p>
        </w:tc>
      </w:tr>
      <w:tr w:rsidR="003C5824" w:rsidRPr="00A26522" w14:paraId="1EC67C86" w14:textId="77777777" w:rsidTr="00D41C0D">
        <w:trPr>
          <w:cantSplit/>
          <w:trHeight w:val="413"/>
        </w:trPr>
        <w:tc>
          <w:tcPr>
            <w:tcW w:w="2823" w:type="dxa"/>
            <w:shd w:val="clear" w:color="auto" w:fill="BFBFBF"/>
          </w:tcPr>
          <w:p w14:paraId="305D51F4" w14:textId="77777777" w:rsidR="003C5824" w:rsidRPr="00A26522" w:rsidRDefault="003C5824" w:rsidP="00D41C0D">
            <w:pPr>
              <w:rPr>
                <w:rFonts w:ascii="Corbel" w:hAnsi="Corbel" w:cs="Arial"/>
                <w:b/>
                <w:szCs w:val="22"/>
              </w:rPr>
            </w:pPr>
            <w:r w:rsidRPr="00A26522">
              <w:rPr>
                <w:rFonts w:ascii="Corbel" w:hAnsi="Corbel" w:cs="Arial"/>
                <w:b/>
                <w:szCs w:val="22"/>
              </w:rPr>
              <w:t>Grade:</w:t>
            </w:r>
            <w:r w:rsidRPr="00A26522">
              <w:rPr>
                <w:rFonts w:ascii="Corbel" w:hAnsi="Corbel" w:cs="Arial"/>
                <w:b/>
                <w:szCs w:val="22"/>
              </w:rPr>
              <w:tab/>
            </w:r>
          </w:p>
        </w:tc>
        <w:tc>
          <w:tcPr>
            <w:tcW w:w="6670" w:type="dxa"/>
            <w:shd w:val="clear" w:color="auto" w:fill="auto"/>
            <w:vAlign w:val="center"/>
          </w:tcPr>
          <w:p w14:paraId="071DD6CF" w14:textId="77777777" w:rsidR="003C5824" w:rsidRPr="00A26522" w:rsidRDefault="0063265C" w:rsidP="00D41C0D">
            <w:pPr>
              <w:rPr>
                <w:rFonts w:ascii="Corbel" w:hAnsi="Corbel" w:cs="Arial"/>
                <w:szCs w:val="22"/>
              </w:rPr>
            </w:pPr>
            <w:r w:rsidRPr="00A26522">
              <w:rPr>
                <w:rFonts w:ascii="Corbel" w:hAnsi="Corbel" w:cs="Arial"/>
                <w:szCs w:val="22"/>
              </w:rPr>
              <w:t>5</w:t>
            </w:r>
          </w:p>
        </w:tc>
      </w:tr>
      <w:tr w:rsidR="003C5824" w:rsidRPr="00A26522" w14:paraId="6A9C24CB" w14:textId="77777777" w:rsidTr="00D41C0D">
        <w:trPr>
          <w:cantSplit/>
          <w:trHeight w:val="418"/>
        </w:trPr>
        <w:tc>
          <w:tcPr>
            <w:tcW w:w="2823" w:type="dxa"/>
            <w:shd w:val="clear" w:color="auto" w:fill="BFBFBF"/>
          </w:tcPr>
          <w:p w14:paraId="3FA3D26F" w14:textId="77777777" w:rsidR="003C5824" w:rsidRPr="00A26522" w:rsidRDefault="003C5824" w:rsidP="00D41C0D">
            <w:pPr>
              <w:rPr>
                <w:rFonts w:ascii="Corbel" w:hAnsi="Corbel" w:cs="Arial"/>
                <w:b/>
                <w:szCs w:val="22"/>
              </w:rPr>
            </w:pPr>
            <w:r w:rsidRPr="00A26522">
              <w:rPr>
                <w:rFonts w:ascii="Corbel" w:hAnsi="Corbel" w:cs="Arial"/>
                <w:b/>
                <w:szCs w:val="22"/>
              </w:rPr>
              <w:t>Accountable to:</w:t>
            </w:r>
            <w:r w:rsidRPr="00A26522">
              <w:rPr>
                <w:rFonts w:ascii="Corbel" w:hAnsi="Corbel" w:cs="Arial"/>
                <w:b/>
                <w:szCs w:val="22"/>
              </w:rPr>
              <w:tab/>
            </w:r>
          </w:p>
        </w:tc>
        <w:tc>
          <w:tcPr>
            <w:tcW w:w="6670" w:type="dxa"/>
            <w:shd w:val="clear" w:color="auto" w:fill="auto"/>
            <w:vAlign w:val="center"/>
          </w:tcPr>
          <w:p w14:paraId="0ACCB72E" w14:textId="77777777" w:rsidR="003C5824" w:rsidRPr="00A26522" w:rsidRDefault="00E86974" w:rsidP="001A62A6">
            <w:pPr>
              <w:rPr>
                <w:rFonts w:ascii="Corbel" w:hAnsi="Corbel" w:cs="Arial"/>
                <w:szCs w:val="22"/>
              </w:rPr>
            </w:pPr>
            <w:r w:rsidRPr="00E62E75">
              <w:rPr>
                <w:rFonts w:ascii="Corbel" w:hAnsi="Corbel" w:cs="Arial"/>
                <w:szCs w:val="22"/>
              </w:rPr>
              <w:t xml:space="preserve">School </w:t>
            </w:r>
            <w:r w:rsidR="0006727E" w:rsidRPr="00E62E75">
              <w:rPr>
                <w:rFonts w:ascii="Corbel" w:hAnsi="Corbel" w:cs="Arial"/>
                <w:szCs w:val="22"/>
              </w:rPr>
              <w:t>Manager</w:t>
            </w:r>
            <w:r w:rsidR="001A62A6" w:rsidRPr="00E62E75">
              <w:rPr>
                <w:rFonts w:ascii="Corbel" w:hAnsi="Corbel" w:cs="Arial"/>
                <w:szCs w:val="22"/>
              </w:rPr>
              <w:t>/Senior School Administration Officer</w:t>
            </w:r>
          </w:p>
        </w:tc>
      </w:tr>
      <w:tr w:rsidR="007F2022" w:rsidRPr="00A26522" w14:paraId="71D4BB30" w14:textId="77777777" w:rsidTr="00D41C0D">
        <w:trPr>
          <w:cantSplit/>
          <w:trHeight w:val="418"/>
        </w:trPr>
        <w:tc>
          <w:tcPr>
            <w:tcW w:w="2823" w:type="dxa"/>
            <w:shd w:val="clear" w:color="auto" w:fill="BFBFBF"/>
          </w:tcPr>
          <w:p w14:paraId="033C6BB9" w14:textId="77777777" w:rsidR="007F2022" w:rsidRPr="00A26522" w:rsidRDefault="007F2022" w:rsidP="00D41C0D">
            <w:pPr>
              <w:rPr>
                <w:rFonts w:ascii="Corbel" w:hAnsi="Corbel" w:cs="Arial"/>
                <w:b/>
                <w:szCs w:val="22"/>
              </w:rPr>
            </w:pPr>
            <w:r w:rsidRPr="00A26522">
              <w:rPr>
                <w:rFonts w:ascii="Corbel" w:hAnsi="Corbel" w:cs="Arial"/>
                <w:b/>
                <w:szCs w:val="22"/>
              </w:rPr>
              <w:t xml:space="preserve">Accountable for:    </w:t>
            </w:r>
          </w:p>
        </w:tc>
        <w:tc>
          <w:tcPr>
            <w:tcW w:w="6670" w:type="dxa"/>
            <w:shd w:val="clear" w:color="auto" w:fill="auto"/>
            <w:vAlign w:val="center"/>
          </w:tcPr>
          <w:p w14:paraId="3FFD41DE" w14:textId="77777777" w:rsidR="007F2022" w:rsidRPr="00A26522" w:rsidRDefault="007F2022" w:rsidP="00C650D6">
            <w:pPr>
              <w:rPr>
                <w:rFonts w:ascii="Corbel" w:hAnsi="Corbel" w:cs="Arial"/>
                <w:szCs w:val="22"/>
              </w:rPr>
            </w:pPr>
            <w:r w:rsidRPr="00A26522">
              <w:rPr>
                <w:rFonts w:ascii="Corbel" w:hAnsi="Corbel" w:cs="Arial"/>
                <w:szCs w:val="22"/>
              </w:rPr>
              <w:t>Not applicable</w:t>
            </w:r>
          </w:p>
        </w:tc>
      </w:tr>
      <w:tr w:rsidR="003C5824" w:rsidRPr="00A26522" w14:paraId="61E2DBD3" w14:textId="77777777" w:rsidTr="00D41C0D">
        <w:trPr>
          <w:cantSplit/>
          <w:trHeight w:val="351"/>
        </w:trPr>
        <w:tc>
          <w:tcPr>
            <w:tcW w:w="9493" w:type="dxa"/>
            <w:gridSpan w:val="2"/>
            <w:tcBorders>
              <w:bottom w:val="single" w:sz="4" w:space="0" w:color="auto"/>
            </w:tcBorders>
            <w:shd w:val="clear" w:color="auto" w:fill="BFBFBF"/>
          </w:tcPr>
          <w:p w14:paraId="091E139B" w14:textId="77777777" w:rsidR="003C5824" w:rsidRPr="00A26522" w:rsidRDefault="00073A7B" w:rsidP="00D41C0D">
            <w:pPr>
              <w:rPr>
                <w:rFonts w:ascii="Corbel" w:hAnsi="Corbel" w:cs="Arial"/>
                <w:b/>
                <w:i/>
                <w:szCs w:val="22"/>
              </w:rPr>
            </w:pPr>
            <w:r>
              <w:rPr>
                <w:rFonts w:ascii="Corbel" w:hAnsi="Corbel" w:cs="Arial"/>
                <w:b/>
                <w:szCs w:val="22"/>
              </w:rPr>
              <w:t>Purpose of the p</w:t>
            </w:r>
            <w:r w:rsidR="003C5824" w:rsidRPr="00A26522">
              <w:rPr>
                <w:rFonts w:ascii="Corbel" w:hAnsi="Corbel" w:cs="Arial"/>
                <w:b/>
                <w:szCs w:val="22"/>
              </w:rPr>
              <w:t>ost</w:t>
            </w:r>
          </w:p>
        </w:tc>
      </w:tr>
      <w:tr w:rsidR="003C5824" w:rsidRPr="00A26522" w14:paraId="2785E01C" w14:textId="77777777" w:rsidTr="00D41C0D">
        <w:trPr>
          <w:cantSplit/>
          <w:trHeight w:val="2356"/>
        </w:trPr>
        <w:tc>
          <w:tcPr>
            <w:tcW w:w="9493" w:type="dxa"/>
            <w:gridSpan w:val="2"/>
            <w:shd w:val="clear" w:color="auto" w:fill="auto"/>
            <w:vAlign w:val="center"/>
          </w:tcPr>
          <w:p w14:paraId="57182889" w14:textId="77777777" w:rsidR="00024103" w:rsidRPr="00A26522" w:rsidRDefault="00024103" w:rsidP="00D41C0D">
            <w:pPr>
              <w:rPr>
                <w:rFonts w:ascii="Corbel" w:hAnsi="Corbel"/>
                <w:szCs w:val="22"/>
              </w:rPr>
            </w:pPr>
          </w:p>
          <w:p w14:paraId="54D7E569" w14:textId="6F1C8A72" w:rsidR="00477E5D" w:rsidRPr="00A26522" w:rsidRDefault="00481FAD" w:rsidP="00D41C0D">
            <w:pPr>
              <w:rPr>
                <w:rFonts w:ascii="Corbel" w:hAnsi="Corbel"/>
                <w:szCs w:val="22"/>
              </w:rPr>
            </w:pPr>
            <w:r w:rsidRPr="00A26522">
              <w:rPr>
                <w:rFonts w:ascii="Corbel" w:hAnsi="Corbel"/>
                <w:szCs w:val="22"/>
              </w:rPr>
              <w:t xml:space="preserve">The Academic Administration at Royal Holloway is organised into </w:t>
            </w:r>
            <w:r w:rsidR="006176DB">
              <w:rPr>
                <w:rFonts w:ascii="Corbel" w:hAnsi="Corbel"/>
                <w:szCs w:val="22"/>
              </w:rPr>
              <w:t>six</w:t>
            </w:r>
            <w:r w:rsidRPr="00A26522">
              <w:rPr>
                <w:rFonts w:ascii="Corbel" w:hAnsi="Corbel"/>
                <w:szCs w:val="22"/>
              </w:rPr>
              <w:t xml:space="preserve"> School Administration teams which are all part of the Academic Services directorate; a single professional service which supports the student journey. Administration teams have been designed to provide a consistent and effective service to both students and staff. </w:t>
            </w:r>
            <w:r w:rsidR="00477E5D" w:rsidRPr="00A26522">
              <w:rPr>
                <w:rFonts w:ascii="Corbel" w:hAnsi="Corbel"/>
                <w:szCs w:val="22"/>
              </w:rPr>
              <w:t xml:space="preserve">This post is based within the </w:t>
            </w:r>
            <w:r w:rsidR="00477E5D" w:rsidRPr="00E62E75">
              <w:rPr>
                <w:rFonts w:ascii="Corbel" w:hAnsi="Corbel"/>
                <w:szCs w:val="22"/>
              </w:rPr>
              <w:t xml:space="preserve">School </w:t>
            </w:r>
            <w:r w:rsidR="00E62E75" w:rsidRPr="00E62E75">
              <w:rPr>
                <w:rFonts w:ascii="Corbel" w:hAnsi="Corbel"/>
                <w:szCs w:val="22"/>
              </w:rPr>
              <w:t xml:space="preserve">of </w:t>
            </w:r>
            <w:r w:rsidR="00E62E75" w:rsidRPr="00E62E75">
              <w:rPr>
                <w:rFonts w:ascii="Corbel" w:hAnsi="Corbel" w:cs="Arial"/>
                <w:szCs w:val="22"/>
              </w:rPr>
              <w:t>Law</w:t>
            </w:r>
            <w:r w:rsidR="00E62E75" w:rsidRPr="00E62E75">
              <w:rPr>
                <w:rFonts w:ascii="Corbel" w:hAnsi="Corbel" w:cs="Arial"/>
                <w:szCs w:val="22"/>
              </w:rPr>
              <w:t xml:space="preserve"> and Social</w:t>
            </w:r>
            <w:r w:rsidR="00E62E75" w:rsidRPr="00E62E75">
              <w:rPr>
                <w:rFonts w:ascii="Corbel" w:hAnsi="Corbel" w:cs="Arial"/>
                <w:bCs/>
                <w:szCs w:val="22"/>
              </w:rPr>
              <w:t xml:space="preserve"> Sciences</w:t>
            </w:r>
            <w:r w:rsidR="00E62E75">
              <w:rPr>
                <w:rFonts w:ascii="Corbel" w:hAnsi="Corbel" w:cs="Arial"/>
                <w:bCs/>
                <w:szCs w:val="22"/>
              </w:rPr>
              <w:t>.</w:t>
            </w:r>
            <w:r w:rsidR="00E62E75" w:rsidRPr="00A26522">
              <w:rPr>
                <w:rFonts w:ascii="Corbel" w:hAnsi="Corbel"/>
                <w:szCs w:val="22"/>
                <w:highlight w:val="yellow"/>
              </w:rPr>
              <w:t xml:space="preserve"> </w:t>
            </w:r>
          </w:p>
          <w:p w14:paraId="7988DE95" w14:textId="77777777" w:rsidR="00855890" w:rsidRPr="00A26522" w:rsidRDefault="00855890" w:rsidP="00D41C0D">
            <w:pPr>
              <w:rPr>
                <w:rFonts w:ascii="Corbel" w:hAnsi="Corbel"/>
                <w:szCs w:val="22"/>
              </w:rPr>
            </w:pPr>
          </w:p>
          <w:p w14:paraId="12CFFA7C" w14:textId="456DDE53" w:rsidR="00024103" w:rsidRPr="002961E8" w:rsidRDefault="00E55DA1" w:rsidP="002961E8">
            <w:pPr>
              <w:rPr>
                <w:rFonts w:ascii="Corbel" w:hAnsi="Corbel"/>
                <w:color w:val="000000"/>
                <w:lang w:eastAsia="en-GB"/>
              </w:rPr>
            </w:pPr>
            <w:r>
              <w:rPr>
                <w:rFonts w:ascii="Corbel" w:hAnsi="Corbel"/>
                <w:szCs w:val="22"/>
              </w:rPr>
              <w:t>T</w:t>
            </w:r>
            <w:r w:rsidR="009A69D0" w:rsidRPr="00A26522">
              <w:rPr>
                <w:rFonts w:ascii="Corbel" w:hAnsi="Corbel"/>
                <w:szCs w:val="22"/>
              </w:rPr>
              <w:t xml:space="preserve">he </w:t>
            </w:r>
            <w:r w:rsidR="003F5B95">
              <w:rPr>
                <w:rFonts w:ascii="Corbel" w:hAnsi="Corbel"/>
                <w:szCs w:val="22"/>
              </w:rPr>
              <w:t>School Administration Officer</w:t>
            </w:r>
            <w:r w:rsidR="0063265C" w:rsidRPr="00A26522">
              <w:rPr>
                <w:rFonts w:ascii="Corbel" w:hAnsi="Corbel"/>
                <w:szCs w:val="22"/>
              </w:rPr>
              <w:t xml:space="preserve"> </w:t>
            </w:r>
            <w:r w:rsidR="009A69D0" w:rsidRPr="00A26522">
              <w:rPr>
                <w:rFonts w:ascii="Corbel" w:hAnsi="Corbel"/>
                <w:szCs w:val="22"/>
              </w:rPr>
              <w:t xml:space="preserve">role </w:t>
            </w:r>
            <w:r w:rsidR="00024103" w:rsidRPr="00A26522">
              <w:rPr>
                <w:rFonts w:ascii="Corbel" w:hAnsi="Corbel"/>
                <w:szCs w:val="22"/>
              </w:rPr>
              <w:t xml:space="preserve">will </w:t>
            </w:r>
            <w:r w:rsidR="00477E5D" w:rsidRPr="00A26522">
              <w:rPr>
                <w:rFonts w:ascii="Corbel" w:hAnsi="Corbel"/>
                <w:szCs w:val="22"/>
              </w:rPr>
              <w:t>be responsible for</w:t>
            </w:r>
            <w:r w:rsidR="009A69D0" w:rsidRPr="00A26522">
              <w:rPr>
                <w:rFonts w:ascii="Corbel" w:hAnsi="Corbel"/>
                <w:szCs w:val="22"/>
              </w:rPr>
              <w:t xml:space="preserve"> a variety of tasks and processes </w:t>
            </w:r>
            <w:r w:rsidR="00F32114">
              <w:rPr>
                <w:rFonts w:ascii="Corbel" w:hAnsi="Corbel"/>
                <w:szCs w:val="22"/>
              </w:rPr>
              <w:t xml:space="preserve">to support the day to day running of the school. The role holder will </w:t>
            </w:r>
            <w:r w:rsidR="00024103" w:rsidRPr="00A26522">
              <w:rPr>
                <w:rFonts w:ascii="Corbel" w:hAnsi="Corbel"/>
                <w:szCs w:val="22"/>
              </w:rPr>
              <w:t>demonstrate a commitment to our</w:t>
            </w:r>
            <w:r w:rsidR="00855890" w:rsidRPr="00A26522">
              <w:rPr>
                <w:rFonts w:ascii="Corbel" w:hAnsi="Corbel"/>
                <w:szCs w:val="22"/>
              </w:rPr>
              <w:t xml:space="preserve"> shared</w:t>
            </w:r>
            <w:r w:rsidR="00DA1F02">
              <w:rPr>
                <w:rFonts w:ascii="Corbel" w:hAnsi="Corbel"/>
                <w:szCs w:val="22"/>
              </w:rPr>
              <w:t xml:space="preserve"> vision and service standards. </w:t>
            </w:r>
            <w:r w:rsidR="00F07169" w:rsidRPr="00F66E72">
              <w:rPr>
                <w:rFonts w:ascii="Corbel" w:hAnsi="Corbel"/>
                <w:color w:val="000000"/>
                <w:szCs w:val="22"/>
                <w:lang w:eastAsia="en-GB"/>
              </w:rPr>
              <w:t xml:space="preserve">They will be expected to work closely with </w:t>
            </w:r>
            <w:r w:rsidR="00F07169" w:rsidRPr="00A26522">
              <w:rPr>
                <w:rFonts w:ascii="Corbel" w:hAnsi="Corbel"/>
                <w:color w:val="000000"/>
                <w:szCs w:val="22"/>
                <w:lang w:eastAsia="en-GB"/>
              </w:rPr>
              <w:t xml:space="preserve">colleagues in </w:t>
            </w:r>
            <w:r w:rsidR="00F07169">
              <w:rPr>
                <w:rFonts w:ascii="Corbel" w:hAnsi="Corbel"/>
                <w:color w:val="000000"/>
                <w:szCs w:val="22"/>
                <w:lang w:eastAsia="en-GB"/>
              </w:rPr>
              <w:t xml:space="preserve">the School </w:t>
            </w:r>
            <w:r w:rsidR="00E62E75" w:rsidRPr="00E62E75">
              <w:rPr>
                <w:rFonts w:ascii="Corbel" w:hAnsi="Corbel"/>
                <w:szCs w:val="22"/>
              </w:rPr>
              <w:t xml:space="preserve"> </w:t>
            </w:r>
            <w:r w:rsidR="00E62E75" w:rsidRPr="00E62E75">
              <w:rPr>
                <w:rFonts w:ascii="Corbel" w:hAnsi="Corbel"/>
                <w:szCs w:val="22"/>
              </w:rPr>
              <w:t xml:space="preserve">of </w:t>
            </w:r>
            <w:r w:rsidR="00E62E75" w:rsidRPr="00E62E75">
              <w:rPr>
                <w:rFonts w:ascii="Corbel" w:hAnsi="Corbel" w:cs="Arial"/>
                <w:szCs w:val="22"/>
              </w:rPr>
              <w:t>Law and Social</w:t>
            </w:r>
            <w:r w:rsidR="00E62E75" w:rsidRPr="00E62E75">
              <w:rPr>
                <w:rFonts w:ascii="Corbel" w:hAnsi="Corbel" w:cs="Arial"/>
                <w:bCs/>
                <w:szCs w:val="22"/>
              </w:rPr>
              <w:t xml:space="preserve"> Sciences</w:t>
            </w:r>
            <w:r w:rsidR="00E62E75">
              <w:rPr>
                <w:rFonts w:ascii="Corbel" w:hAnsi="Corbel"/>
                <w:color w:val="000000"/>
                <w:lang w:eastAsia="en-GB"/>
              </w:rPr>
              <w:t xml:space="preserve"> </w:t>
            </w:r>
            <w:r w:rsidR="002961E8">
              <w:rPr>
                <w:rFonts w:ascii="Corbel" w:hAnsi="Corbel"/>
                <w:color w:val="000000"/>
                <w:lang w:eastAsia="en-GB"/>
              </w:rPr>
              <w:t>as well as those across other academic and professional services areas</w:t>
            </w:r>
            <w:r w:rsidR="000D56AC">
              <w:rPr>
                <w:rFonts w:ascii="Corbel" w:hAnsi="Corbel"/>
                <w:color w:val="000000"/>
                <w:szCs w:val="22"/>
                <w:lang w:eastAsia="en-GB"/>
              </w:rPr>
              <w:t xml:space="preserve">. They will </w:t>
            </w:r>
            <w:r w:rsidR="00762F53" w:rsidRPr="00A26522">
              <w:rPr>
                <w:rFonts w:ascii="Corbel" w:hAnsi="Corbel"/>
                <w:color w:val="000000"/>
                <w:szCs w:val="22"/>
                <w:lang w:eastAsia="en-GB"/>
              </w:rPr>
              <w:t>be able to work with minimal supervision and to know when they need to seek guidance from senior colleagues.</w:t>
            </w:r>
          </w:p>
          <w:p w14:paraId="4FC9205E" w14:textId="77777777" w:rsidR="009A69D0" w:rsidRPr="00A26522" w:rsidRDefault="009A69D0" w:rsidP="00D41C0D">
            <w:pPr>
              <w:rPr>
                <w:rFonts w:ascii="Corbel" w:hAnsi="Corbel"/>
                <w:szCs w:val="22"/>
              </w:rPr>
            </w:pPr>
          </w:p>
          <w:p w14:paraId="71EB8E43" w14:textId="77777777" w:rsidR="00024103" w:rsidRPr="00A26522" w:rsidRDefault="00762F53" w:rsidP="00D41C0D">
            <w:pPr>
              <w:rPr>
                <w:rFonts w:ascii="Corbel" w:hAnsi="Corbel"/>
                <w:szCs w:val="22"/>
              </w:rPr>
            </w:pPr>
            <w:r w:rsidRPr="00A26522">
              <w:rPr>
                <w:rFonts w:ascii="Corbel" w:hAnsi="Corbel"/>
                <w:color w:val="000000"/>
                <w:szCs w:val="22"/>
                <w:lang w:eastAsia="en-GB"/>
              </w:rPr>
              <w:t xml:space="preserve">Academic administrators will support the School Manager </w:t>
            </w:r>
            <w:r w:rsidR="00886CBD">
              <w:rPr>
                <w:rFonts w:ascii="Corbel" w:hAnsi="Corbel"/>
                <w:color w:val="000000"/>
                <w:szCs w:val="22"/>
                <w:lang w:eastAsia="en-GB"/>
              </w:rPr>
              <w:t xml:space="preserve">(SM) </w:t>
            </w:r>
            <w:r w:rsidRPr="00A26522">
              <w:rPr>
                <w:rFonts w:ascii="Corbel" w:hAnsi="Corbel"/>
                <w:color w:val="000000"/>
                <w:szCs w:val="22"/>
                <w:lang w:eastAsia="en-GB"/>
              </w:rPr>
              <w:t xml:space="preserve">in ensuring the efficient administration of the School. </w:t>
            </w:r>
            <w:r w:rsidR="00024103" w:rsidRPr="00A26522">
              <w:rPr>
                <w:rFonts w:ascii="Corbel" w:hAnsi="Corbel"/>
                <w:szCs w:val="22"/>
              </w:rPr>
              <w:t xml:space="preserve">The </w:t>
            </w:r>
            <w:r w:rsidR="003F5B95">
              <w:rPr>
                <w:rFonts w:ascii="Corbel" w:hAnsi="Corbel" w:cs="Arial"/>
                <w:szCs w:val="22"/>
              </w:rPr>
              <w:t>School Administration Officer</w:t>
            </w:r>
            <w:r w:rsidR="00E86974" w:rsidRPr="00A26522">
              <w:rPr>
                <w:rFonts w:ascii="Corbel" w:hAnsi="Corbel"/>
                <w:szCs w:val="22"/>
              </w:rPr>
              <w:t xml:space="preserve"> </w:t>
            </w:r>
            <w:r w:rsidR="00024103" w:rsidRPr="00A26522">
              <w:rPr>
                <w:rFonts w:ascii="Corbel" w:hAnsi="Corbel"/>
                <w:szCs w:val="22"/>
              </w:rPr>
              <w:t>role is responsible for</w:t>
            </w:r>
            <w:r w:rsidR="004F3E4E" w:rsidRPr="00A26522">
              <w:rPr>
                <w:rFonts w:ascii="Corbel" w:hAnsi="Corbel"/>
                <w:szCs w:val="22"/>
              </w:rPr>
              <w:t xml:space="preserve"> </w:t>
            </w:r>
            <w:r w:rsidR="00E31215" w:rsidRPr="00A26522">
              <w:rPr>
                <w:rFonts w:ascii="Corbel" w:hAnsi="Corbel"/>
                <w:szCs w:val="22"/>
              </w:rPr>
              <w:t xml:space="preserve">the key tasks outlined below. </w:t>
            </w:r>
          </w:p>
          <w:p w14:paraId="74BD918E" w14:textId="77777777" w:rsidR="00024103" w:rsidRPr="00A26522" w:rsidRDefault="00024103" w:rsidP="00D41C0D">
            <w:pPr>
              <w:rPr>
                <w:rFonts w:ascii="Corbel" w:hAnsi="Corbel"/>
                <w:szCs w:val="22"/>
              </w:rPr>
            </w:pPr>
          </w:p>
        </w:tc>
      </w:tr>
      <w:tr w:rsidR="003C5824" w:rsidRPr="00A26522" w14:paraId="74899785" w14:textId="77777777" w:rsidTr="00D41C0D">
        <w:trPr>
          <w:cantSplit/>
          <w:trHeight w:val="401"/>
        </w:trPr>
        <w:tc>
          <w:tcPr>
            <w:tcW w:w="9493" w:type="dxa"/>
            <w:gridSpan w:val="2"/>
            <w:shd w:val="clear" w:color="auto" w:fill="A6A6A6" w:themeFill="background1" w:themeFillShade="A6"/>
          </w:tcPr>
          <w:p w14:paraId="55F35ED3" w14:textId="77777777" w:rsidR="003C5824" w:rsidRPr="00A26522" w:rsidRDefault="00073A7B" w:rsidP="00D41C0D">
            <w:pPr>
              <w:jc w:val="both"/>
              <w:rPr>
                <w:rFonts w:ascii="Corbel" w:hAnsi="Corbel"/>
                <w:b/>
                <w:szCs w:val="22"/>
              </w:rPr>
            </w:pPr>
            <w:r>
              <w:rPr>
                <w:rFonts w:ascii="Corbel" w:hAnsi="Corbel"/>
                <w:b/>
                <w:szCs w:val="22"/>
              </w:rPr>
              <w:t>Key t</w:t>
            </w:r>
            <w:r w:rsidR="003C5824" w:rsidRPr="00A26522">
              <w:rPr>
                <w:rFonts w:ascii="Corbel" w:hAnsi="Corbel"/>
                <w:b/>
                <w:szCs w:val="22"/>
              </w:rPr>
              <w:t>asks</w:t>
            </w:r>
          </w:p>
        </w:tc>
      </w:tr>
      <w:tr w:rsidR="003C5824" w:rsidRPr="00A26522" w14:paraId="058E268F" w14:textId="77777777" w:rsidTr="00F175FB">
        <w:trPr>
          <w:cantSplit/>
          <w:trHeight w:val="557"/>
        </w:trPr>
        <w:tc>
          <w:tcPr>
            <w:tcW w:w="9493" w:type="dxa"/>
            <w:gridSpan w:val="2"/>
            <w:shd w:val="clear" w:color="auto" w:fill="auto"/>
          </w:tcPr>
          <w:p w14:paraId="5D86C579" w14:textId="77777777" w:rsidR="00146BED" w:rsidRPr="00A26522" w:rsidRDefault="00146BED" w:rsidP="00AE3BD9">
            <w:pPr>
              <w:pStyle w:val="Default"/>
              <w:rPr>
                <w:rFonts w:ascii="Corbel" w:hAnsi="Corbel"/>
                <w:sz w:val="22"/>
                <w:szCs w:val="22"/>
              </w:rPr>
            </w:pPr>
          </w:p>
          <w:p w14:paraId="16528C0D" w14:textId="77777777" w:rsidR="001A62A6" w:rsidRPr="00625D60" w:rsidRDefault="001A62A6" w:rsidP="001A62A6">
            <w:pPr>
              <w:pStyle w:val="ListParagraph"/>
              <w:spacing w:before="60"/>
              <w:ind w:left="28"/>
            </w:pPr>
            <w:r>
              <w:t xml:space="preserve">Support the day to day running of the school, working under </w:t>
            </w:r>
            <w:r w:rsidRPr="00E62E75">
              <w:t>the</w:t>
            </w:r>
            <w:r w:rsidRPr="00E62E75">
              <w:rPr>
                <w:rFonts w:cs="Arial"/>
              </w:rPr>
              <w:t xml:space="preserve"> School Manager/Senior School Administration Officer</w:t>
            </w:r>
            <w:r w:rsidRPr="00E62E75">
              <w:t xml:space="preserve"> and with the rest of the School Administration</w:t>
            </w:r>
            <w:r>
              <w:t xml:space="preserve"> team. The core responsibilities and skills will </w:t>
            </w:r>
            <w:r w:rsidRPr="00625D60">
              <w:t xml:space="preserve">include: </w:t>
            </w:r>
          </w:p>
          <w:p w14:paraId="77D38112" w14:textId="77777777" w:rsidR="0054415B" w:rsidRPr="00625D60" w:rsidRDefault="0054415B" w:rsidP="008F3737">
            <w:pPr>
              <w:pStyle w:val="ListParagraph"/>
              <w:spacing w:before="60"/>
              <w:ind w:left="28"/>
            </w:pPr>
          </w:p>
          <w:p w14:paraId="080B9225" w14:textId="77777777" w:rsidR="00292778" w:rsidRPr="00625D60" w:rsidRDefault="00292778" w:rsidP="005829C8">
            <w:pPr>
              <w:pStyle w:val="ListParagraph"/>
              <w:numPr>
                <w:ilvl w:val="0"/>
                <w:numId w:val="41"/>
              </w:numPr>
              <w:rPr>
                <w:color w:val="000000"/>
                <w:lang w:eastAsia="en-GB"/>
              </w:rPr>
            </w:pPr>
            <w:r w:rsidRPr="00625D60">
              <w:rPr>
                <w:color w:val="000000"/>
                <w:lang w:eastAsia="en-GB"/>
              </w:rPr>
              <w:t xml:space="preserve">Delivering the </w:t>
            </w:r>
            <w:r w:rsidRPr="00625D60">
              <w:t xml:space="preserve">school administrative lifecycle, with particular focus on financial and human resourcing processes. </w:t>
            </w:r>
          </w:p>
          <w:p w14:paraId="3EF239A2" w14:textId="77777777" w:rsidR="005F3774" w:rsidRPr="00625D60" w:rsidRDefault="005F3774" w:rsidP="005829C8">
            <w:pPr>
              <w:pStyle w:val="ListParagraph"/>
              <w:numPr>
                <w:ilvl w:val="0"/>
                <w:numId w:val="41"/>
              </w:numPr>
              <w:rPr>
                <w:color w:val="000000"/>
                <w:lang w:eastAsia="en-GB"/>
              </w:rPr>
            </w:pPr>
            <w:r w:rsidRPr="00625D60">
              <w:rPr>
                <w:color w:val="000000"/>
                <w:lang w:eastAsia="en-GB"/>
              </w:rPr>
              <w:t>S</w:t>
            </w:r>
            <w:r w:rsidR="008F3737" w:rsidRPr="00625D60">
              <w:rPr>
                <w:color w:val="000000"/>
                <w:lang w:eastAsia="en-GB"/>
              </w:rPr>
              <w:t>upport</w:t>
            </w:r>
            <w:r w:rsidR="00205F48" w:rsidRPr="00625D60">
              <w:rPr>
                <w:color w:val="000000"/>
                <w:lang w:eastAsia="en-GB"/>
              </w:rPr>
              <w:t>ing and providing</w:t>
            </w:r>
            <w:r w:rsidR="009B4391" w:rsidRPr="00625D60">
              <w:rPr>
                <w:color w:val="000000"/>
                <w:lang w:eastAsia="en-GB"/>
              </w:rPr>
              <w:t xml:space="preserve"> training to</w:t>
            </w:r>
            <w:r w:rsidR="008F3737" w:rsidRPr="00625D60">
              <w:rPr>
                <w:color w:val="000000"/>
                <w:lang w:eastAsia="en-GB"/>
              </w:rPr>
              <w:t xml:space="preserve"> colleagues who will contr</w:t>
            </w:r>
            <w:r w:rsidR="007D0615">
              <w:rPr>
                <w:color w:val="000000"/>
                <w:lang w:eastAsia="en-GB"/>
              </w:rPr>
              <w:t>ibute towards this delivery.</w:t>
            </w:r>
          </w:p>
          <w:p w14:paraId="6D99CB6C" w14:textId="77777777" w:rsidR="00F54A4A" w:rsidRPr="00625D60" w:rsidRDefault="00F54A4A" w:rsidP="005829C8">
            <w:pPr>
              <w:pStyle w:val="ListParagraph"/>
              <w:numPr>
                <w:ilvl w:val="0"/>
                <w:numId w:val="41"/>
              </w:numPr>
              <w:rPr>
                <w:rFonts w:eastAsiaTheme="minorHAnsi" w:cs="Calibri"/>
              </w:rPr>
            </w:pPr>
            <w:r w:rsidRPr="00625D60">
              <w:rPr>
                <w:rFonts w:eastAsiaTheme="minorHAnsi" w:cs="Calibri"/>
              </w:rPr>
              <w:t>Delivering excellent customer service to students and other stakeholders, including alignment with the College’s Student First approach.</w:t>
            </w:r>
          </w:p>
          <w:p w14:paraId="401DEAB1" w14:textId="77777777" w:rsidR="008F3737" w:rsidRPr="00625D60" w:rsidRDefault="008F3737" w:rsidP="005829C8">
            <w:pPr>
              <w:pStyle w:val="Default"/>
              <w:numPr>
                <w:ilvl w:val="0"/>
                <w:numId w:val="41"/>
              </w:numPr>
              <w:contextualSpacing/>
              <w:rPr>
                <w:rFonts w:ascii="Corbel" w:hAnsi="Corbel"/>
                <w:sz w:val="22"/>
                <w:szCs w:val="22"/>
              </w:rPr>
            </w:pPr>
            <w:r w:rsidRPr="00625D60">
              <w:rPr>
                <w:rFonts w:ascii="Corbel" w:hAnsi="Corbel"/>
                <w:sz w:val="22"/>
                <w:szCs w:val="22"/>
              </w:rPr>
              <w:t>Assisting with the development of procedures and service improvements.</w:t>
            </w:r>
          </w:p>
          <w:p w14:paraId="56C156E6" w14:textId="77777777" w:rsidR="008F3737" w:rsidRPr="00625D60" w:rsidRDefault="008F3737" w:rsidP="005829C8">
            <w:pPr>
              <w:pStyle w:val="Default"/>
              <w:numPr>
                <w:ilvl w:val="0"/>
                <w:numId w:val="41"/>
              </w:numPr>
              <w:contextualSpacing/>
              <w:rPr>
                <w:rFonts w:ascii="Corbel" w:hAnsi="Corbel"/>
                <w:sz w:val="22"/>
                <w:szCs w:val="22"/>
              </w:rPr>
            </w:pPr>
            <w:r w:rsidRPr="00625D60">
              <w:rPr>
                <w:rFonts w:ascii="Corbel" w:hAnsi="Corbel"/>
                <w:sz w:val="22"/>
                <w:szCs w:val="22"/>
                <w:lang w:eastAsia="en-GB"/>
              </w:rPr>
              <w:t>Developing effective networks and working relationships with colleagues, sharing good practice</w:t>
            </w:r>
            <w:r w:rsidR="00DA1F02" w:rsidRPr="00625D60">
              <w:rPr>
                <w:rFonts w:ascii="Corbel" w:hAnsi="Corbel"/>
                <w:sz w:val="22"/>
                <w:szCs w:val="22"/>
              </w:rPr>
              <w:t xml:space="preserve"> and increasing knowledge and </w:t>
            </w:r>
            <w:r w:rsidRPr="00625D60">
              <w:rPr>
                <w:rFonts w:ascii="Corbel" w:hAnsi="Corbel"/>
                <w:sz w:val="22"/>
                <w:szCs w:val="22"/>
              </w:rPr>
              <w:t>understanding across different administrative areas</w:t>
            </w:r>
            <w:r w:rsidRPr="00625D60">
              <w:rPr>
                <w:rFonts w:ascii="Corbel" w:hAnsi="Corbel"/>
                <w:sz w:val="22"/>
                <w:szCs w:val="22"/>
                <w:lang w:eastAsia="en-GB"/>
              </w:rPr>
              <w:t>, as required.</w:t>
            </w:r>
          </w:p>
          <w:p w14:paraId="522FA426" w14:textId="77777777" w:rsidR="008F3737" w:rsidRPr="00625D60" w:rsidRDefault="008F3737" w:rsidP="005829C8">
            <w:pPr>
              <w:pStyle w:val="Default"/>
              <w:numPr>
                <w:ilvl w:val="0"/>
                <w:numId w:val="41"/>
              </w:numPr>
              <w:rPr>
                <w:rFonts w:ascii="Corbel" w:hAnsi="Corbel"/>
                <w:sz w:val="22"/>
                <w:szCs w:val="22"/>
              </w:rPr>
            </w:pPr>
            <w:r w:rsidRPr="00625D60">
              <w:rPr>
                <w:rFonts w:ascii="Corbel" w:hAnsi="Corbel"/>
                <w:sz w:val="22"/>
                <w:szCs w:val="22"/>
              </w:rPr>
              <w:lastRenderedPageBreak/>
              <w:t xml:space="preserve">Being part of one or more Virtual Team networks run by relevant Professional Services in order to build relationships with staff working in the same functions in other </w:t>
            </w:r>
            <w:r w:rsidR="00DA1F02" w:rsidRPr="00625D60">
              <w:rPr>
                <w:rFonts w:ascii="Corbel" w:hAnsi="Corbel"/>
                <w:sz w:val="22"/>
                <w:szCs w:val="22"/>
              </w:rPr>
              <w:t>s</w:t>
            </w:r>
            <w:r w:rsidRPr="00625D60">
              <w:rPr>
                <w:rFonts w:ascii="Corbel" w:hAnsi="Corbel"/>
                <w:sz w:val="22"/>
                <w:szCs w:val="22"/>
              </w:rPr>
              <w:t xml:space="preserve">chools, and to stay up to date with the latest information, training and best practice.  </w:t>
            </w:r>
          </w:p>
          <w:p w14:paraId="08B9238B" w14:textId="77777777" w:rsidR="008F3737" w:rsidRPr="00625D60" w:rsidRDefault="008F3737" w:rsidP="00AE3BD9">
            <w:pPr>
              <w:pStyle w:val="Default"/>
              <w:rPr>
                <w:rFonts w:ascii="Corbel" w:hAnsi="Corbel"/>
                <w:b/>
                <w:sz w:val="22"/>
                <w:szCs w:val="22"/>
              </w:rPr>
            </w:pPr>
          </w:p>
          <w:p w14:paraId="419547E3" w14:textId="77777777" w:rsidR="00146BED" w:rsidRPr="00625D60" w:rsidRDefault="00B37E8D" w:rsidP="00BA6FC7">
            <w:pPr>
              <w:pStyle w:val="Default"/>
              <w:rPr>
                <w:rFonts w:ascii="Corbel" w:hAnsi="Corbel"/>
                <w:b/>
                <w:sz w:val="22"/>
                <w:szCs w:val="22"/>
              </w:rPr>
            </w:pPr>
            <w:r w:rsidRPr="00625D60">
              <w:rPr>
                <w:rFonts w:ascii="Corbel" w:hAnsi="Corbel"/>
                <w:sz w:val="22"/>
                <w:szCs w:val="22"/>
              </w:rPr>
              <w:t xml:space="preserve">The </w:t>
            </w:r>
            <w:r w:rsidR="003F5B95" w:rsidRPr="00625D60">
              <w:rPr>
                <w:rFonts w:ascii="Corbel" w:hAnsi="Corbel"/>
                <w:sz w:val="22"/>
                <w:szCs w:val="22"/>
              </w:rPr>
              <w:t>School Administration Officer</w:t>
            </w:r>
            <w:r w:rsidR="0081600E" w:rsidRPr="00625D60">
              <w:rPr>
                <w:rFonts w:ascii="Corbel" w:hAnsi="Corbel"/>
                <w:sz w:val="22"/>
                <w:szCs w:val="22"/>
              </w:rPr>
              <w:t xml:space="preserve"> could be tasked with any </w:t>
            </w:r>
            <w:r w:rsidR="00954795" w:rsidRPr="00625D60">
              <w:rPr>
                <w:rFonts w:ascii="Corbel" w:hAnsi="Corbel"/>
                <w:sz w:val="22"/>
                <w:szCs w:val="22"/>
              </w:rPr>
              <w:t xml:space="preserve">combination </w:t>
            </w:r>
            <w:r w:rsidR="0081600E" w:rsidRPr="00625D60">
              <w:rPr>
                <w:rFonts w:ascii="Corbel" w:hAnsi="Corbel"/>
                <w:sz w:val="22"/>
                <w:szCs w:val="22"/>
              </w:rPr>
              <w:t>of the following:</w:t>
            </w:r>
          </w:p>
          <w:p w14:paraId="16F3B8BE" w14:textId="77777777" w:rsidR="00043D0B" w:rsidRPr="00625D60" w:rsidRDefault="00043D0B" w:rsidP="00043D0B">
            <w:pPr>
              <w:pStyle w:val="Default"/>
              <w:rPr>
                <w:rFonts w:ascii="Corbel" w:hAnsi="Corbel" w:cs="Arial"/>
                <w:b/>
                <w:sz w:val="22"/>
                <w:szCs w:val="22"/>
              </w:rPr>
            </w:pPr>
          </w:p>
          <w:p w14:paraId="1F030C5E" w14:textId="77777777" w:rsidR="00CF2323" w:rsidRPr="00625D60" w:rsidRDefault="00CF2323" w:rsidP="00CF2323">
            <w:pPr>
              <w:pStyle w:val="Default"/>
              <w:ind w:left="720"/>
              <w:rPr>
                <w:rFonts w:ascii="Corbel" w:hAnsi="Corbel" w:cs="Arial"/>
                <w:b/>
                <w:sz w:val="22"/>
                <w:szCs w:val="22"/>
              </w:rPr>
            </w:pPr>
            <w:r w:rsidRPr="00625D60">
              <w:rPr>
                <w:rFonts w:ascii="Corbel" w:hAnsi="Corbel" w:cs="Arial"/>
                <w:b/>
                <w:sz w:val="22"/>
                <w:szCs w:val="22"/>
              </w:rPr>
              <w:t>School</w:t>
            </w:r>
            <w:r w:rsidR="000448A7" w:rsidRPr="00625D60">
              <w:rPr>
                <w:rFonts w:ascii="Corbel" w:hAnsi="Corbel" w:cs="Arial"/>
                <w:b/>
                <w:sz w:val="22"/>
                <w:szCs w:val="22"/>
              </w:rPr>
              <w:t xml:space="preserve"> &amp; Office</w:t>
            </w:r>
            <w:r w:rsidRPr="00625D60">
              <w:rPr>
                <w:rFonts w:ascii="Corbel" w:hAnsi="Corbel" w:cs="Arial"/>
                <w:b/>
                <w:sz w:val="22"/>
                <w:szCs w:val="22"/>
              </w:rPr>
              <w:t xml:space="preserve"> Administration</w:t>
            </w:r>
          </w:p>
          <w:p w14:paraId="52FE4697" w14:textId="77777777" w:rsidR="00CF2323" w:rsidRPr="00625D60" w:rsidRDefault="00CF2323" w:rsidP="003003EE">
            <w:pPr>
              <w:pStyle w:val="Default"/>
              <w:rPr>
                <w:rFonts w:ascii="Corbel" w:hAnsi="Corbel" w:cs="Arial"/>
                <w:b/>
                <w:sz w:val="22"/>
                <w:szCs w:val="22"/>
              </w:rPr>
            </w:pPr>
          </w:p>
          <w:p w14:paraId="7FE703E4" w14:textId="77777777" w:rsidR="00BE1B4A" w:rsidRPr="005352BA" w:rsidRDefault="00BE1B4A" w:rsidP="005829C8">
            <w:pPr>
              <w:pStyle w:val="ListParagraph"/>
              <w:numPr>
                <w:ilvl w:val="0"/>
                <w:numId w:val="41"/>
              </w:numPr>
            </w:pPr>
            <w:r w:rsidRPr="005352BA">
              <w:t>Co-ordinating</w:t>
            </w:r>
            <w:r w:rsidR="00043D0B" w:rsidRPr="005352BA">
              <w:t xml:space="preserve"> school admin</w:t>
            </w:r>
            <w:r w:rsidR="00927521" w:rsidRPr="005352BA">
              <w:t>istrative</w:t>
            </w:r>
            <w:r w:rsidR="00043D0B" w:rsidRPr="005352BA">
              <w:t xml:space="preserve"> processes, </w:t>
            </w:r>
            <w:r w:rsidR="00DC44AF" w:rsidRPr="005352BA">
              <w:t>for example</w:t>
            </w:r>
            <w:r w:rsidRPr="005352BA">
              <w:t>:</w:t>
            </w:r>
          </w:p>
          <w:p w14:paraId="5C8D3764" w14:textId="77777777" w:rsidR="00BE1B4A" w:rsidRPr="005352BA" w:rsidRDefault="00151006" w:rsidP="005829C8">
            <w:pPr>
              <w:pStyle w:val="ListParagraph"/>
              <w:numPr>
                <w:ilvl w:val="1"/>
                <w:numId w:val="41"/>
              </w:numPr>
            </w:pPr>
            <w:r w:rsidRPr="005352BA">
              <w:t>Servicing</w:t>
            </w:r>
            <w:r w:rsidR="00043D0B" w:rsidRPr="005352BA">
              <w:t xml:space="preserve"> of school committees</w:t>
            </w:r>
            <w:r w:rsidR="00BE1B4A" w:rsidRPr="005352BA">
              <w:t xml:space="preserve"> and meetings.</w:t>
            </w:r>
          </w:p>
          <w:p w14:paraId="3092D105" w14:textId="77777777" w:rsidR="00BE1B4A" w:rsidRPr="005352BA" w:rsidRDefault="00BE1B4A" w:rsidP="005829C8">
            <w:pPr>
              <w:pStyle w:val="ListParagraph"/>
              <w:numPr>
                <w:ilvl w:val="1"/>
                <w:numId w:val="41"/>
              </w:numPr>
            </w:pPr>
            <w:r w:rsidRPr="005352BA">
              <w:t>M</w:t>
            </w:r>
            <w:r w:rsidR="00D85516" w:rsidRPr="005352BA">
              <w:t>aint</w:t>
            </w:r>
            <w:r w:rsidR="00DA1F02" w:rsidRPr="005352BA">
              <w:t>aining</w:t>
            </w:r>
            <w:r w:rsidR="00D85516" w:rsidRPr="005352BA">
              <w:t xml:space="preserve"> the school c</w:t>
            </w:r>
            <w:r w:rsidRPr="005352BA">
              <w:t>alendar.</w:t>
            </w:r>
          </w:p>
          <w:p w14:paraId="0B69708E" w14:textId="77777777" w:rsidR="00BE1B4A" w:rsidRPr="005352BA" w:rsidRDefault="00BE1B4A" w:rsidP="005829C8">
            <w:pPr>
              <w:pStyle w:val="ListParagraph"/>
              <w:numPr>
                <w:ilvl w:val="1"/>
                <w:numId w:val="41"/>
              </w:numPr>
            </w:pPr>
            <w:r w:rsidRPr="005352BA">
              <w:t>Organising school events.</w:t>
            </w:r>
          </w:p>
          <w:p w14:paraId="670FB2DA" w14:textId="77777777" w:rsidR="00043D0B" w:rsidRPr="005352BA" w:rsidRDefault="00BE1B4A" w:rsidP="005829C8">
            <w:pPr>
              <w:pStyle w:val="ListParagraph"/>
              <w:numPr>
                <w:ilvl w:val="1"/>
                <w:numId w:val="41"/>
              </w:numPr>
            </w:pPr>
            <w:r w:rsidRPr="005352BA">
              <w:t xml:space="preserve">Overseeing and providing assistance to </w:t>
            </w:r>
            <w:r w:rsidR="00927521" w:rsidRPr="005352BA">
              <w:t>the school reception function</w:t>
            </w:r>
            <w:r w:rsidR="00D85516" w:rsidRPr="005352BA">
              <w:t>.</w:t>
            </w:r>
          </w:p>
          <w:p w14:paraId="604D4908" w14:textId="77777777" w:rsidR="000448A7" w:rsidRPr="005352BA" w:rsidRDefault="000448A7" w:rsidP="005829C8">
            <w:pPr>
              <w:pStyle w:val="ListParagraph"/>
              <w:numPr>
                <w:ilvl w:val="0"/>
                <w:numId w:val="41"/>
              </w:numPr>
              <w:rPr>
                <w:rFonts w:cs="Arial"/>
              </w:rPr>
            </w:pPr>
            <w:r w:rsidRPr="005352BA">
              <w:t xml:space="preserve">Diary management for </w:t>
            </w:r>
            <w:r w:rsidRPr="005352BA">
              <w:rPr>
                <w:rFonts w:cs="Arial"/>
              </w:rPr>
              <w:t xml:space="preserve">the Head of School and Head of Departments. </w:t>
            </w:r>
          </w:p>
          <w:p w14:paraId="0FF7B112" w14:textId="77777777" w:rsidR="000448A7" w:rsidRPr="00625D60" w:rsidRDefault="000448A7" w:rsidP="005829C8">
            <w:pPr>
              <w:pStyle w:val="ListParagraph"/>
              <w:numPr>
                <w:ilvl w:val="0"/>
                <w:numId w:val="41"/>
              </w:numPr>
            </w:pPr>
            <w:r w:rsidRPr="00625D60">
              <w:t>Managing the office environment, such as the use and requirement of school facilities and materials.</w:t>
            </w:r>
          </w:p>
          <w:p w14:paraId="2C50A800" w14:textId="77777777" w:rsidR="000448A7" w:rsidRPr="00625D60" w:rsidRDefault="000448A7" w:rsidP="005829C8">
            <w:pPr>
              <w:pStyle w:val="ListParagraph"/>
              <w:numPr>
                <w:ilvl w:val="0"/>
                <w:numId w:val="41"/>
              </w:numPr>
              <w:rPr>
                <w:rFonts w:cs="Arial"/>
              </w:rPr>
            </w:pPr>
            <w:r w:rsidRPr="00625D60">
              <w:rPr>
                <w:rFonts w:cs="Arial"/>
              </w:rPr>
              <w:t>Assuming Health and Safety responsibilities for the Administration team, including co-ordinating and conducting workstation and risk assessments.</w:t>
            </w:r>
          </w:p>
          <w:p w14:paraId="2D49E523" w14:textId="77777777" w:rsidR="000A2F98" w:rsidRPr="00625D60" w:rsidRDefault="000A2F98" w:rsidP="000448A7"/>
          <w:p w14:paraId="06E84117" w14:textId="77777777" w:rsidR="000448A7" w:rsidRPr="00625D60" w:rsidRDefault="000448A7" w:rsidP="000448A7">
            <w:pPr>
              <w:pStyle w:val="Default"/>
              <w:ind w:left="720"/>
              <w:rPr>
                <w:rFonts w:ascii="Corbel" w:hAnsi="Corbel" w:cs="Arial"/>
                <w:b/>
                <w:sz w:val="22"/>
                <w:szCs w:val="22"/>
              </w:rPr>
            </w:pPr>
            <w:r w:rsidRPr="00625D60">
              <w:rPr>
                <w:rFonts w:ascii="Corbel" w:hAnsi="Corbel" w:cs="Arial"/>
                <w:b/>
                <w:sz w:val="22"/>
                <w:szCs w:val="22"/>
              </w:rPr>
              <w:t xml:space="preserve">Finance, </w:t>
            </w:r>
            <w:r w:rsidR="000A2DAE" w:rsidRPr="00625D60">
              <w:rPr>
                <w:rFonts w:ascii="Corbel" w:hAnsi="Corbel" w:cs="Arial"/>
                <w:b/>
                <w:sz w:val="22"/>
                <w:szCs w:val="22"/>
              </w:rPr>
              <w:t>Research &amp; Human Resources</w:t>
            </w:r>
            <w:r w:rsidRPr="00625D60">
              <w:rPr>
                <w:rFonts w:ascii="Corbel" w:hAnsi="Corbel" w:cs="Arial"/>
                <w:b/>
                <w:sz w:val="22"/>
                <w:szCs w:val="22"/>
              </w:rPr>
              <w:t xml:space="preserve"> Administration</w:t>
            </w:r>
          </w:p>
          <w:p w14:paraId="1715CCE0" w14:textId="77777777" w:rsidR="000448A7" w:rsidRPr="00625D60" w:rsidRDefault="000448A7" w:rsidP="000448A7"/>
          <w:p w14:paraId="3A6165B9" w14:textId="77777777" w:rsidR="00C37463" w:rsidRPr="00625D60" w:rsidRDefault="00BE1B4A" w:rsidP="005829C8">
            <w:pPr>
              <w:pStyle w:val="ListParagraph"/>
              <w:numPr>
                <w:ilvl w:val="0"/>
                <w:numId w:val="41"/>
              </w:numPr>
            </w:pPr>
            <w:r w:rsidRPr="00625D60">
              <w:t>Responsibility for overseeing and administering school finance processes</w:t>
            </w:r>
            <w:r w:rsidR="00C37463" w:rsidRPr="00625D60">
              <w:t>, for example:</w:t>
            </w:r>
          </w:p>
          <w:p w14:paraId="45883476" w14:textId="77777777" w:rsidR="005829C8" w:rsidRDefault="005829C8" w:rsidP="005829C8">
            <w:pPr>
              <w:pStyle w:val="ListParagraph"/>
              <w:numPr>
                <w:ilvl w:val="1"/>
                <w:numId w:val="41"/>
              </w:numPr>
            </w:pPr>
            <w:r>
              <w:t xml:space="preserve">Purchasing and transactional activities, such as requisitions and purchase orders, school scholarships and bursaries, coding supplier invoices, journals and monitoring/approving workflow tasks on the College finance system.  </w:t>
            </w:r>
          </w:p>
          <w:p w14:paraId="15516CEF" w14:textId="77777777" w:rsidR="00C37463" w:rsidRPr="00625D60" w:rsidRDefault="00C37463" w:rsidP="005829C8">
            <w:pPr>
              <w:pStyle w:val="ListParagraph"/>
              <w:numPr>
                <w:ilvl w:val="1"/>
                <w:numId w:val="41"/>
              </w:numPr>
            </w:pPr>
            <w:r w:rsidRPr="00625D60">
              <w:t>Financial year-end procedures.</w:t>
            </w:r>
          </w:p>
          <w:p w14:paraId="6FCCCD09" w14:textId="77777777" w:rsidR="00C37463" w:rsidRPr="00625D60" w:rsidRDefault="00C37463" w:rsidP="005829C8">
            <w:pPr>
              <w:pStyle w:val="ListParagraph"/>
              <w:numPr>
                <w:ilvl w:val="1"/>
                <w:numId w:val="41"/>
              </w:numPr>
            </w:pPr>
            <w:r w:rsidRPr="00625D60">
              <w:t>Online Store sales.</w:t>
            </w:r>
          </w:p>
          <w:p w14:paraId="1EE2C5A9" w14:textId="77777777" w:rsidR="00C37463" w:rsidRPr="00625D60" w:rsidRDefault="00C37463" w:rsidP="005829C8">
            <w:pPr>
              <w:pStyle w:val="ListParagraph"/>
              <w:numPr>
                <w:ilvl w:val="1"/>
                <w:numId w:val="41"/>
              </w:numPr>
            </w:pPr>
            <w:r w:rsidRPr="00625D60">
              <w:t xml:space="preserve">Petty Cash float and collection, security and transfer of cash associated with School activities. </w:t>
            </w:r>
          </w:p>
          <w:p w14:paraId="7CC5B3BD" w14:textId="77777777" w:rsidR="002F104E" w:rsidRPr="00625D60" w:rsidRDefault="002F104E" w:rsidP="005829C8">
            <w:pPr>
              <w:pStyle w:val="ListParagraph"/>
              <w:numPr>
                <w:ilvl w:val="0"/>
                <w:numId w:val="41"/>
              </w:numPr>
              <w:rPr>
                <w:rFonts w:cs="Arial"/>
              </w:rPr>
            </w:pPr>
            <w:r w:rsidRPr="00625D60">
              <w:t>Administering school HR processes, for example:</w:t>
            </w:r>
          </w:p>
          <w:p w14:paraId="478D6793" w14:textId="77777777" w:rsidR="002F104E" w:rsidRPr="00625D60" w:rsidRDefault="002F104E" w:rsidP="005829C8">
            <w:pPr>
              <w:pStyle w:val="ListParagraph"/>
              <w:numPr>
                <w:ilvl w:val="1"/>
                <w:numId w:val="41"/>
              </w:numPr>
              <w:rPr>
                <w:rFonts w:cs="Arial"/>
              </w:rPr>
            </w:pPr>
            <w:r w:rsidRPr="00625D60">
              <w:t>Completing absence reporting procedures.</w:t>
            </w:r>
          </w:p>
          <w:p w14:paraId="16CB4D71" w14:textId="77777777" w:rsidR="002F104E" w:rsidRPr="00625D60" w:rsidRDefault="002F104E" w:rsidP="005829C8">
            <w:pPr>
              <w:pStyle w:val="ListParagraph"/>
              <w:numPr>
                <w:ilvl w:val="1"/>
                <w:numId w:val="41"/>
              </w:numPr>
              <w:rPr>
                <w:rFonts w:cs="Arial"/>
              </w:rPr>
            </w:pPr>
            <w:r w:rsidRPr="00625D60">
              <w:t>Assisting with the allocation of Hourly Paid Teaching Staff (HPTS).</w:t>
            </w:r>
          </w:p>
          <w:p w14:paraId="1066B621" w14:textId="77777777" w:rsidR="002F104E" w:rsidRPr="00625D60" w:rsidRDefault="002F104E" w:rsidP="005829C8">
            <w:pPr>
              <w:pStyle w:val="ListParagraph"/>
              <w:numPr>
                <w:ilvl w:val="1"/>
                <w:numId w:val="41"/>
              </w:numPr>
              <w:rPr>
                <w:rFonts w:cs="Arial"/>
              </w:rPr>
            </w:pPr>
            <w:r w:rsidRPr="00625D60">
              <w:t>Supporting the school’s use of student workers.</w:t>
            </w:r>
          </w:p>
          <w:p w14:paraId="4F65CDCE" w14:textId="77777777" w:rsidR="002F104E" w:rsidRPr="00625D60" w:rsidRDefault="002F104E" w:rsidP="005829C8">
            <w:pPr>
              <w:pStyle w:val="ListParagraph"/>
              <w:numPr>
                <w:ilvl w:val="1"/>
                <w:numId w:val="41"/>
              </w:numPr>
              <w:rPr>
                <w:rFonts w:cs="Arial"/>
              </w:rPr>
            </w:pPr>
            <w:r w:rsidRPr="00625D60">
              <w:t xml:space="preserve">Supporting the completion of authorisation of timesheets for hourly paid staff. </w:t>
            </w:r>
          </w:p>
          <w:p w14:paraId="0F952C0F" w14:textId="77777777" w:rsidR="006176DB" w:rsidRPr="00625D60" w:rsidRDefault="00CF3516" w:rsidP="005829C8">
            <w:pPr>
              <w:pStyle w:val="ListParagraph"/>
              <w:numPr>
                <w:ilvl w:val="0"/>
                <w:numId w:val="41"/>
              </w:numPr>
            </w:pPr>
            <w:r w:rsidRPr="00625D60">
              <w:t>Administering research support processes</w:t>
            </w:r>
            <w:r w:rsidR="00F37F58" w:rsidRPr="00625D60">
              <w:t xml:space="preserve">, </w:t>
            </w:r>
            <w:r w:rsidR="00DC44AF" w:rsidRPr="00625D60">
              <w:t>including</w:t>
            </w:r>
            <w:r w:rsidR="00F37F58" w:rsidRPr="00625D60">
              <w:t xml:space="preserve"> </w:t>
            </w:r>
            <w:r w:rsidR="00BB0E2D" w:rsidRPr="00625D60">
              <w:t>procurement</w:t>
            </w:r>
            <w:r w:rsidR="00B262FA" w:rsidRPr="00625D60">
              <w:t>, conference and field trip logistics</w:t>
            </w:r>
            <w:r w:rsidR="00B51877" w:rsidRPr="00625D60">
              <w:t xml:space="preserve"> and HR</w:t>
            </w:r>
            <w:r w:rsidR="00BB0E2D" w:rsidRPr="00625D60">
              <w:t xml:space="preserve"> </w:t>
            </w:r>
            <w:r w:rsidR="00B51877" w:rsidRPr="00625D60">
              <w:t>support</w:t>
            </w:r>
            <w:r w:rsidR="00F37F58" w:rsidRPr="00625D60">
              <w:t>.</w:t>
            </w:r>
            <w:r w:rsidRPr="00625D60">
              <w:t xml:space="preserve"> </w:t>
            </w:r>
          </w:p>
          <w:p w14:paraId="68C7F537" w14:textId="77777777" w:rsidR="000448A7" w:rsidRPr="00625D60" w:rsidRDefault="000448A7" w:rsidP="000448A7">
            <w:pPr>
              <w:pStyle w:val="ListParagraph"/>
              <w:ind w:left="1080"/>
            </w:pPr>
          </w:p>
          <w:p w14:paraId="5A1740E8" w14:textId="77777777" w:rsidR="000448A7" w:rsidRPr="00625D60" w:rsidRDefault="000448A7" w:rsidP="000448A7">
            <w:pPr>
              <w:pStyle w:val="Default"/>
              <w:ind w:left="720"/>
              <w:rPr>
                <w:rFonts w:ascii="Corbel" w:hAnsi="Corbel" w:cs="Arial"/>
                <w:b/>
                <w:sz w:val="22"/>
                <w:szCs w:val="22"/>
              </w:rPr>
            </w:pPr>
            <w:r w:rsidRPr="00625D60">
              <w:rPr>
                <w:rFonts w:ascii="Corbel" w:hAnsi="Corbel" w:cs="Arial"/>
                <w:b/>
                <w:sz w:val="22"/>
                <w:szCs w:val="22"/>
              </w:rPr>
              <w:t>School-Specific Administration</w:t>
            </w:r>
          </w:p>
          <w:p w14:paraId="4921DCC5" w14:textId="77777777" w:rsidR="000448A7" w:rsidRPr="00625D60" w:rsidRDefault="000448A7" w:rsidP="000448A7">
            <w:pPr>
              <w:pStyle w:val="ListParagraph"/>
              <w:ind w:left="1080"/>
            </w:pPr>
          </w:p>
          <w:p w14:paraId="331F5F43" w14:textId="77777777" w:rsidR="00B14C73" w:rsidRPr="00625D60" w:rsidRDefault="00DA1F02" w:rsidP="005829C8">
            <w:pPr>
              <w:pStyle w:val="ListParagraph"/>
              <w:numPr>
                <w:ilvl w:val="0"/>
                <w:numId w:val="41"/>
              </w:numPr>
            </w:pPr>
            <w:r w:rsidRPr="00625D60">
              <w:t>Assisting with the s</w:t>
            </w:r>
            <w:r w:rsidR="00B14C73" w:rsidRPr="00625D60">
              <w:t>chool’s administrative processes for arranging and supporting</w:t>
            </w:r>
            <w:r w:rsidR="006176DB" w:rsidRPr="00625D60">
              <w:t xml:space="preserve"> D</w:t>
            </w:r>
            <w:r w:rsidR="00183E8E" w:rsidRPr="00625D60">
              <w:t>emonstrators and Technicians, where</w:t>
            </w:r>
            <w:r w:rsidR="006176DB" w:rsidRPr="00625D60">
              <w:t xml:space="preserve"> applicable.</w:t>
            </w:r>
          </w:p>
          <w:p w14:paraId="5596642E" w14:textId="77777777" w:rsidR="00951122" w:rsidRPr="00A26522" w:rsidRDefault="00951122" w:rsidP="006176DB">
            <w:pPr>
              <w:pStyle w:val="Default"/>
              <w:rPr>
                <w:rFonts w:ascii="Corbel" w:hAnsi="Corbel"/>
                <w:sz w:val="22"/>
                <w:szCs w:val="22"/>
              </w:rPr>
            </w:pPr>
          </w:p>
        </w:tc>
      </w:tr>
      <w:tr w:rsidR="00DD620F" w:rsidRPr="00A26522" w14:paraId="31B6A764" w14:textId="77777777" w:rsidTr="00D41C0D">
        <w:trPr>
          <w:cantSplit/>
          <w:trHeight w:val="398"/>
        </w:trPr>
        <w:tc>
          <w:tcPr>
            <w:tcW w:w="9493" w:type="dxa"/>
            <w:gridSpan w:val="2"/>
            <w:shd w:val="clear" w:color="auto" w:fill="A6A6A6" w:themeFill="background1" w:themeFillShade="A6"/>
          </w:tcPr>
          <w:p w14:paraId="3969FA5D" w14:textId="77777777" w:rsidR="00DD620F" w:rsidRPr="00A26522" w:rsidRDefault="00363985" w:rsidP="00D41C0D">
            <w:pPr>
              <w:autoSpaceDE w:val="0"/>
              <w:autoSpaceDN w:val="0"/>
              <w:rPr>
                <w:rFonts w:ascii="Corbel" w:hAnsi="Corbel" w:cs="Arial"/>
                <w:szCs w:val="22"/>
              </w:rPr>
            </w:pPr>
            <w:r>
              <w:rPr>
                <w:rFonts w:ascii="Corbel" w:hAnsi="Corbel" w:cs="Arial"/>
                <w:b/>
                <w:szCs w:val="22"/>
              </w:rPr>
              <w:lastRenderedPageBreak/>
              <w:t>Other d</w:t>
            </w:r>
            <w:r w:rsidRPr="003E4787">
              <w:rPr>
                <w:rFonts w:ascii="Corbel" w:hAnsi="Corbel" w:cs="Arial"/>
                <w:b/>
                <w:szCs w:val="22"/>
              </w:rPr>
              <w:t>uties</w:t>
            </w:r>
            <w:r>
              <w:rPr>
                <w:rFonts w:ascii="Corbel" w:hAnsi="Corbel" w:cs="Arial"/>
                <w:b/>
                <w:szCs w:val="22"/>
              </w:rPr>
              <w:t xml:space="preserve"> and expectations</w:t>
            </w:r>
          </w:p>
        </w:tc>
      </w:tr>
      <w:tr w:rsidR="00DD620F" w:rsidRPr="00A26522" w14:paraId="67BF956C" w14:textId="77777777" w:rsidTr="00D41C0D">
        <w:trPr>
          <w:cantSplit/>
          <w:trHeight w:val="1790"/>
        </w:trPr>
        <w:tc>
          <w:tcPr>
            <w:tcW w:w="9493" w:type="dxa"/>
            <w:gridSpan w:val="2"/>
            <w:shd w:val="clear" w:color="auto" w:fill="auto"/>
          </w:tcPr>
          <w:p w14:paraId="4740667E" w14:textId="77777777" w:rsidR="00E31215" w:rsidRPr="00A26522" w:rsidRDefault="00E31215" w:rsidP="00D41C0D">
            <w:pPr>
              <w:rPr>
                <w:rFonts w:ascii="Corbel" w:hAnsi="Corbel" w:cs="Arial"/>
                <w:szCs w:val="22"/>
              </w:rPr>
            </w:pPr>
          </w:p>
          <w:p w14:paraId="0CA8CE56" w14:textId="77777777" w:rsidR="00E302ED" w:rsidRDefault="00E302ED" w:rsidP="00E302ED">
            <w:pPr>
              <w:pStyle w:val="xmsolistparagraph"/>
              <w:autoSpaceDE w:val="0"/>
              <w:autoSpaceDN w:val="0"/>
              <w:ind w:left="0"/>
            </w:pPr>
            <w:r>
              <w:rPr>
                <w:rFonts w:ascii="Corbel" w:hAnsi="Corbel"/>
              </w:rPr>
              <w:t>The duties listed above may be varied from time to time as dictated by the changing needs of the College. The post holder will also be expected to undertake additional duties as appropriate and as requested by their manager.</w:t>
            </w:r>
          </w:p>
          <w:p w14:paraId="4300758F" w14:textId="77777777" w:rsidR="00E302ED" w:rsidRDefault="00E302ED" w:rsidP="00E302ED">
            <w:pPr>
              <w:rPr>
                <w:rFonts w:asciiTheme="minorHAnsi" w:hAnsiTheme="minorHAnsi" w:cstheme="minorBidi"/>
                <w:color w:val="1F497D"/>
                <w:szCs w:val="22"/>
              </w:rPr>
            </w:pPr>
          </w:p>
          <w:p w14:paraId="03AAD142" w14:textId="77777777" w:rsidR="00E302ED" w:rsidRDefault="00E302ED" w:rsidP="00E302ED">
            <w:pPr>
              <w:pStyle w:val="xmsolistparagraph"/>
              <w:autoSpaceDE w:val="0"/>
              <w:autoSpaceDN w:val="0"/>
              <w:ind w:left="0"/>
            </w:pPr>
            <w:r>
              <w:rPr>
                <w:rFonts w:ascii="Corbel" w:hAnsi="Corbel"/>
              </w:rPr>
              <w:t>All members of the School Administration team are responsible for supporting the School Helpdesk service and ensuring that it is adequately staffed during opening hours, which are subject to change in response to service offering and demand.</w:t>
            </w:r>
          </w:p>
          <w:p w14:paraId="4B2A9071" w14:textId="77777777" w:rsidR="00D41C0D" w:rsidRPr="00A26522" w:rsidRDefault="00D41C0D" w:rsidP="00D41C0D">
            <w:pPr>
              <w:autoSpaceDE w:val="0"/>
              <w:autoSpaceDN w:val="0"/>
              <w:rPr>
                <w:rFonts w:ascii="Corbel" w:hAnsi="Corbel" w:cs="Arial"/>
                <w:szCs w:val="22"/>
              </w:rPr>
            </w:pPr>
          </w:p>
          <w:p w14:paraId="3AF4131F" w14:textId="77777777" w:rsidR="00146BED" w:rsidRPr="00A26522" w:rsidRDefault="00CD091E" w:rsidP="00CD091E">
            <w:pPr>
              <w:autoSpaceDE w:val="0"/>
              <w:autoSpaceDN w:val="0"/>
              <w:rPr>
                <w:rFonts w:ascii="Corbel" w:hAnsi="Corbel" w:cs="Arial"/>
                <w:szCs w:val="22"/>
              </w:rPr>
            </w:pPr>
            <w:r w:rsidRPr="00A26522">
              <w:rPr>
                <w:rFonts w:ascii="Corbel" w:hAnsi="Corbel" w:cs="Arial"/>
                <w:szCs w:val="22"/>
              </w:rPr>
              <w:lastRenderedPageBreak/>
              <w:t xml:space="preserve">Although each </w:t>
            </w:r>
            <w:r w:rsidR="003F5B95">
              <w:rPr>
                <w:rFonts w:ascii="Corbel" w:hAnsi="Corbel" w:cs="Arial"/>
                <w:szCs w:val="22"/>
              </w:rPr>
              <w:t>School Administration Officer</w:t>
            </w:r>
            <w:r w:rsidRPr="00A26522">
              <w:rPr>
                <w:rFonts w:ascii="Corbel" w:hAnsi="Corbel" w:cs="Arial"/>
                <w:szCs w:val="22"/>
              </w:rPr>
              <w:t xml:space="preserve"> </w:t>
            </w:r>
            <w:r w:rsidR="00582233" w:rsidRPr="00A26522">
              <w:rPr>
                <w:rFonts w:ascii="Corbel" w:hAnsi="Corbel" w:cs="Arial"/>
                <w:szCs w:val="22"/>
              </w:rPr>
              <w:t>will be based in a single s</w:t>
            </w:r>
            <w:r w:rsidR="00D106EF">
              <w:rPr>
                <w:rFonts w:ascii="Corbel" w:hAnsi="Corbel" w:cs="Arial"/>
                <w:szCs w:val="22"/>
              </w:rPr>
              <w:t>chool,</w:t>
            </w:r>
            <w:r w:rsidR="00D106EF">
              <w:rPr>
                <w:rFonts w:ascii="Corbel" w:hAnsi="Corbel" w:cs="Arial"/>
              </w:rPr>
              <w:t xml:space="preserve"> if the need arises they may be required to assist and provide cover in another school, as required, in order to ensure that an outstanding level of service is maintained across the College.</w:t>
            </w:r>
          </w:p>
          <w:p w14:paraId="408E5E75" w14:textId="77777777" w:rsidR="00146BED" w:rsidRPr="00A26522" w:rsidRDefault="00146BED" w:rsidP="00CD091E">
            <w:pPr>
              <w:autoSpaceDE w:val="0"/>
              <w:autoSpaceDN w:val="0"/>
              <w:rPr>
                <w:rFonts w:ascii="Corbel" w:hAnsi="Corbel" w:cs="Arial"/>
                <w:szCs w:val="22"/>
              </w:rPr>
            </w:pPr>
          </w:p>
          <w:p w14:paraId="30CA924F" w14:textId="77777777" w:rsidR="00CD091E" w:rsidRPr="00A26522" w:rsidRDefault="003003EE" w:rsidP="00CD091E">
            <w:pPr>
              <w:autoSpaceDE w:val="0"/>
              <w:autoSpaceDN w:val="0"/>
              <w:rPr>
                <w:rFonts w:ascii="Corbel" w:hAnsi="Corbel" w:cs="Arial"/>
                <w:szCs w:val="22"/>
              </w:rPr>
            </w:pPr>
            <w:r w:rsidRPr="00A26522">
              <w:rPr>
                <w:rFonts w:ascii="Corbel" w:hAnsi="Corbel" w:cs="Arial"/>
                <w:szCs w:val="22"/>
              </w:rPr>
              <w:t>The post holder may be required to work at any of the locations at which the business of Royal Holloway is conducted.</w:t>
            </w:r>
          </w:p>
          <w:p w14:paraId="665BB870" w14:textId="77777777" w:rsidR="00AE3BD9" w:rsidRPr="00A26522" w:rsidRDefault="00AE3BD9" w:rsidP="00CD091E">
            <w:pPr>
              <w:autoSpaceDE w:val="0"/>
              <w:autoSpaceDN w:val="0"/>
              <w:rPr>
                <w:rFonts w:ascii="Corbel" w:hAnsi="Corbel" w:cs="Arial"/>
                <w:szCs w:val="22"/>
              </w:rPr>
            </w:pPr>
          </w:p>
        </w:tc>
      </w:tr>
      <w:tr w:rsidR="00DD620F" w:rsidRPr="00A26522" w14:paraId="5B18EA9E" w14:textId="77777777" w:rsidTr="00D41C0D">
        <w:trPr>
          <w:cantSplit/>
          <w:trHeight w:val="358"/>
        </w:trPr>
        <w:tc>
          <w:tcPr>
            <w:tcW w:w="9493" w:type="dxa"/>
            <w:gridSpan w:val="2"/>
            <w:shd w:val="clear" w:color="auto" w:fill="A6A6A6" w:themeFill="background1" w:themeFillShade="A6"/>
          </w:tcPr>
          <w:p w14:paraId="3BD4504A" w14:textId="77777777" w:rsidR="00DD620F" w:rsidRPr="00A26522" w:rsidRDefault="00DD620F" w:rsidP="00D41C0D">
            <w:pPr>
              <w:jc w:val="both"/>
              <w:rPr>
                <w:rFonts w:ascii="Corbel" w:hAnsi="Corbel" w:cs="Arial"/>
                <w:szCs w:val="22"/>
              </w:rPr>
            </w:pPr>
            <w:r w:rsidRPr="00A26522">
              <w:rPr>
                <w:rFonts w:ascii="Corbel" w:hAnsi="Corbel" w:cs="Arial"/>
                <w:b/>
                <w:szCs w:val="22"/>
              </w:rPr>
              <w:lastRenderedPageBreak/>
              <w:t>Internal and external relationships</w:t>
            </w:r>
          </w:p>
        </w:tc>
      </w:tr>
      <w:tr w:rsidR="00DD620F" w:rsidRPr="00A26522" w14:paraId="20D6F343" w14:textId="77777777" w:rsidTr="00815BB8">
        <w:trPr>
          <w:cantSplit/>
          <w:trHeight w:val="416"/>
        </w:trPr>
        <w:tc>
          <w:tcPr>
            <w:tcW w:w="9493" w:type="dxa"/>
            <w:gridSpan w:val="2"/>
            <w:shd w:val="clear" w:color="auto" w:fill="auto"/>
          </w:tcPr>
          <w:p w14:paraId="65ED9107" w14:textId="77777777" w:rsidR="00D41C0D" w:rsidRPr="00A26522" w:rsidRDefault="00D41C0D" w:rsidP="00D41C0D">
            <w:pPr>
              <w:jc w:val="both"/>
              <w:rPr>
                <w:rFonts w:ascii="Corbel" w:hAnsi="Corbel" w:cs="Arial"/>
                <w:szCs w:val="22"/>
              </w:rPr>
            </w:pPr>
          </w:p>
          <w:p w14:paraId="65E1AD61" w14:textId="4B613F6C" w:rsidR="00EF3E9E" w:rsidRPr="00A26522" w:rsidRDefault="00EF3E9E" w:rsidP="00D41C0D">
            <w:pPr>
              <w:jc w:val="both"/>
              <w:rPr>
                <w:rFonts w:ascii="Corbel" w:hAnsi="Corbel" w:cs="Arial"/>
                <w:szCs w:val="22"/>
              </w:rPr>
            </w:pPr>
            <w:r w:rsidRPr="00A26522">
              <w:rPr>
                <w:rFonts w:ascii="Corbel" w:hAnsi="Corbel" w:cs="Arial"/>
                <w:szCs w:val="22"/>
              </w:rPr>
              <w:t>The post holder will be req</w:t>
            </w:r>
            <w:r w:rsidR="00E415EF" w:rsidRPr="00A26522">
              <w:rPr>
                <w:rFonts w:ascii="Corbel" w:hAnsi="Corbel" w:cs="Arial"/>
                <w:szCs w:val="22"/>
              </w:rPr>
              <w:t xml:space="preserve">uired to work closely with </w:t>
            </w:r>
            <w:r w:rsidR="0079434A" w:rsidRPr="00A26522">
              <w:rPr>
                <w:rFonts w:ascii="Corbel" w:hAnsi="Corbel" w:cs="Arial"/>
                <w:szCs w:val="22"/>
              </w:rPr>
              <w:t>all</w:t>
            </w:r>
            <w:r w:rsidRPr="00A26522">
              <w:rPr>
                <w:rFonts w:ascii="Corbel" w:hAnsi="Corbel" w:cs="Arial"/>
                <w:szCs w:val="22"/>
              </w:rPr>
              <w:t xml:space="preserve"> </w:t>
            </w:r>
            <w:r w:rsidR="0079434A" w:rsidRPr="00A26522">
              <w:rPr>
                <w:rFonts w:ascii="Corbel" w:hAnsi="Corbel" w:cs="Arial"/>
                <w:szCs w:val="22"/>
              </w:rPr>
              <w:t xml:space="preserve">colleagues within the </w:t>
            </w:r>
            <w:r w:rsidR="00E415EF" w:rsidRPr="00A26522">
              <w:rPr>
                <w:rFonts w:ascii="Corbel" w:hAnsi="Corbel" w:cs="Arial"/>
                <w:szCs w:val="22"/>
              </w:rPr>
              <w:t xml:space="preserve">School </w:t>
            </w:r>
            <w:r w:rsidR="00E62E75" w:rsidRPr="00E62E75">
              <w:rPr>
                <w:rFonts w:ascii="Corbel" w:hAnsi="Corbel"/>
                <w:szCs w:val="22"/>
              </w:rPr>
              <w:t xml:space="preserve"> </w:t>
            </w:r>
            <w:r w:rsidR="00E62E75" w:rsidRPr="00E62E75">
              <w:rPr>
                <w:rFonts w:ascii="Corbel" w:hAnsi="Corbel"/>
                <w:szCs w:val="22"/>
              </w:rPr>
              <w:t xml:space="preserve">of </w:t>
            </w:r>
            <w:r w:rsidR="00E62E75" w:rsidRPr="00E62E75">
              <w:rPr>
                <w:rFonts w:ascii="Corbel" w:hAnsi="Corbel" w:cs="Arial"/>
                <w:szCs w:val="22"/>
              </w:rPr>
              <w:t>Law and Social</w:t>
            </w:r>
            <w:r w:rsidR="00E62E75" w:rsidRPr="00E62E75">
              <w:rPr>
                <w:rFonts w:ascii="Corbel" w:hAnsi="Corbel" w:cs="Arial"/>
                <w:bCs/>
                <w:szCs w:val="22"/>
              </w:rPr>
              <w:t xml:space="preserve"> Sciences</w:t>
            </w:r>
            <w:r w:rsidR="00E62E75" w:rsidRPr="00A26522">
              <w:rPr>
                <w:rFonts w:ascii="Corbel" w:hAnsi="Corbel" w:cs="Arial"/>
                <w:szCs w:val="22"/>
              </w:rPr>
              <w:t xml:space="preserve"> </w:t>
            </w:r>
            <w:r w:rsidRPr="00A26522">
              <w:rPr>
                <w:rFonts w:ascii="Corbel" w:hAnsi="Corbel" w:cs="Arial"/>
                <w:szCs w:val="22"/>
              </w:rPr>
              <w:t xml:space="preserve">. </w:t>
            </w:r>
          </w:p>
          <w:p w14:paraId="1DC55B66" w14:textId="77777777" w:rsidR="00EF3E9E" w:rsidRPr="00A26522" w:rsidRDefault="00EF3E9E" w:rsidP="00D41C0D">
            <w:pPr>
              <w:jc w:val="both"/>
              <w:rPr>
                <w:rFonts w:ascii="Corbel" w:hAnsi="Corbel" w:cs="Arial"/>
                <w:szCs w:val="22"/>
              </w:rPr>
            </w:pPr>
          </w:p>
          <w:p w14:paraId="375026E1" w14:textId="77777777" w:rsidR="00DD620F" w:rsidRPr="00A26522" w:rsidRDefault="00DD620F" w:rsidP="00D41C0D">
            <w:pPr>
              <w:jc w:val="both"/>
              <w:rPr>
                <w:rFonts w:ascii="Corbel" w:hAnsi="Corbel" w:cs="Arial"/>
                <w:szCs w:val="22"/>
              </w:rPr>
            </w:pPr>
            <w:r w:rsidRPr="00A26522">
              <w:rPr>
                <w:rFonts w:ascii="Corbel" w:hAnsi="Corbel" w:cs="Arial"/>
                <w:szCs w:val="22"/>
              </w:rPr>
              <w:t xml:space="preserve">The following list is not </w:t>
            </w:r>
            <w:r w:rsidR="004F3E4E" w:rsidRPr="00A26522">
              <w:rPr>
                <w:rFonts w:ascii="Corbel" w:hAnsi="Corbel" w:cs="Arial"/>
                <w:szCs w:val="22"/>
              </w:rPr>
              <w:t>exhaustive</w:t>
            </w:r>
            <w:r w:rsidR="00E415EF" w:rsidRPr="00A26522">
              <w:rPr>
                <w:rFonts w:ascii="Corbel" w:hAnsi="Corbel" w:cs="Arial"/>
                <w:szCs w:val="22"/>
              </w:rPr>
              <w:t>,</w:t>
            </w:r>
            <w:r w:rsidR="004F3E4E" w:rsidRPr="00A26522">
              <w:rPr>
                <w:rFonts w:ascii="Corbel" w:hAnsi="Corbel" w:cs="Arial"/>
                <w:szCs w:val="22"/>
              </w:rPr>
              <w:t xml:space="preserve"> but the post holder </w:t>
            </w:r>
            <w:r w:rsidR="00CF76F1" w:rsidRPr="00A26522">
              <w:rPr>
                <w:rFonts w:ascii="Corbel" w:hAnsi="Corbel" w:cs="Arial"/>
                <w:szCs w:val="22"/>
              </w:rPr>
              <w:t>will</w:t>
            </w:r>
            <w:r w:rsidRPr="00A26522">
              <w:rPr>
                <w:rFonts w:ascii="Corbel" w:hAnsi="Corbel" w:cs="Arial"/>
                <w:szCs w:val="22"/>
              </w:rPr>
              <w:t xml:space="preserve"> </w:t>
            </w:r>
            <w:r w:rsidR="00EF3E9E" w:rsidRPr="00A26522">
              <w:rPr>
                <w:rFonts w:ascii="Corbel" w:hAnsi="Corbel" w:cs="Arial"/>
                <w:szCs w:val="22"/>
              </w:rPr>
              <w:t xml:space="preserve">also </w:t>
            </w:r>
            <w:r w:rsidRPr="00A26522">
              <w:rPr>
                <w:rFonts w:ascii="Corbel" w:hAnsi="Corbel" w:cs="Arial"/>
                <w:szCs w:val="22"/>
              </w:rPr>
              <w:t>be required to liaise with</w:t>
            </w:r>
            <w:r w:rsidR="006474D9" w:rsidRPr="00A26522">
              <w:rPr>
                <w:rFonts w:ascii="Corbel" w:hAnsi="Corbel" w:cs="Arial"/>
                <w:szCs w:val="22"/>
              </w:rPr>
              <w:t xml:space="preserve"> colleagues in other areas, such as</w:t>
            </w:r>
            <w:r w:rsidRPr="00A26522">
              <w:rPr>
                <w:rFonts w:ascii="Corbel" w:hAnsi="Corbel" w:cs="Arial"/>
                <w:szCs w:val="22"/>
              </w:rPr>
              <w:t>:</w:t>
            </w:r>
          </w:p>
          <w:p w14:paraId="18F062E0" w14:textId="77777777" w:rsidR="00DD620F" w:rsidRPr="00A26522" w:rsidRDefault="00DD620F" w:rsidP="00D41C0D">
            <w:pPr>
              <w:autoSpaceDE w:val="0"/>
              <w:autoSpaceDN w:val="0"/>
              <w:rPr>
                <w:rFonts w:ascii="Corbel" w:hAnsi="Corbel" w:cs="Arial"/>
                <w:szCs w:val="22"/>
              </w:rPr>
            </w:pPr>
          </w:p>
          <w:p w14:paraId="590DFCBF" w14:textId="77777777" w:rsidR="002961E8" w:rsidRDefault="002961E8" w:rsidP="002961E8">
            <w:pPr>
              <w:pStyle w:val="ListParagraph"/>
              <w:numPr>
                <w:ilvl w:val="0"/>
                <w:numId w:val="47"/>
              </w:numPr>
              <w:autoSpaceDE w:val="0"/>
              <w:autoSpaceDN w:val="0"/>
              <w:rPr>
                <w:rFonts w:cs="Arial"/>
              </w:rPr>
            </w:pPr>
            <w:r>
              <w:rPr>
                <w:rFonts w:cs="Arial"/>
              </w:rPr>
              <w:t>Academic Services teams</w:t>
            </w:r>
          </w:p>
          <w:p w14:paraId="08A60F45" w14:textId="77777777" w:rsidR="002961E8" w:rsidRDefault="002961E8" w:rsidP="002961E8">
            <w:pPr>
              <w:pStyle w:val="ListParagraph"/>
              <w:numPr>
                <w:ilvl w:val="0"/>
                <w:numId w:val="47"/>
              </w:numPr>
              <w:autoSpaceDE w:val="0"/>
              <w:autoSpaceDN w:val="0"/>
              <w:rPr>
                <w:rFonts w:cs="Arial"/>
              </w:rPr>
            </w:pPr>
            <w:r>
              <w:rPr>
                <w:rFonts w:cs="Arial"/>
              </w:rPr>
              <w:t>Human Resources</w:t>
            </w:r>
          </w:p>
          <w:p w14:paraId="65A48269" w14:textId="77777777" w:rsidR="002961E8" w:rsidRDefault="002961E8" w:rsidP="002961E8">
            <w:pPr>
              <w:pStyle w:val="ListParagraph"/>
              <w:numPr>
                <w:ilvl w:val="0"/>
                <w:numId w:val="47"/>
              </w:numPr>
              <w:autoSpaceDE w:val="0"/>
              <w:autoSpaceDN w:val="0"/>
              <w:rPr>
                <w:rFonts w:cs="Arial"/>
              </w:rPr>
            </w:pPr>
            <w:r>
              <w:rPr>
                <w:rFonts w:cs="Arial"/>
              </w:rPr>
              <w:t>Finance</w:t>
            </w:r>
          </w:p>
          <w:p w14:paraId="732BE6C2" w14:textId="77777777" w:rsidR="002961E8" w:rsidRDefault="002961E8" w:rsidP="002961E8">
            <w:pPr>
              <w:pStyle w:val="ListParagraph"/>
              <w:numPr>
                <w:ilvl w:val="0"/>
                <w:numId w:val="47"/>
              </w:numPr>
              <w:autoSpaceDE w:val="0"/>
              <w:autoSpaceDN w:val="0"/>
              <w:rPr>
                <w:rFonts w:cs="Arial"/>
              </w:rPr>
            </w:pPr>
            <w:r>
              <w:rPr>
                <w:rFonts w:cs="Arial"/>
              </w:rPr>
              <w:t>IT Services</w:t>
            </w:r>
          </w:p>
          <w:p w14:paraId="7640A0E7" w14:textId="77777777" w:rsidR="002961E8" w:rsidRDefault="002961E8" w:rsidP="002961E8">
            <w:pPr>
              <w:pStyle w:val="ListParagraph"/>
              <w:numPr>
                <w:ilvl w:val="0"/>
                <w:numId w:val="47"/>
              </w:numPr>
              <w:autoSpaceDE w:val="0"/>
              <w:autoSpaceDN w:val="0"/>
              <w:rPr>
                <w:rFonts w:cs="Arial"/>
              </w:rPr>
            </w:pPr>
            <w:r>
              <w:rPr>
                <w:rFonts w:cs="Arial"/>
              </w:rPr>
              <w:t>Commercial Services and Estates</w:t>
            </w:r>
          </w:p>
          <w:p w14:paraId="2869A4A5" w14:textId="77777777" w:rsidR="002961E8" w:rsidRDefault="002961E8" w:rsidP="002961E8">
            <w:pPr>
              <w:pStyle w:val="ListParagraph"/>
              <w:numPr>
                <w:ilvl w:val="0"/>
                <w:numId w:val="47"/>
              </w:numPr>
              <w:autoSpaceDE w:val="0"/>
              <w:autoSpaceDN w:val="0"/>
              <w:rPr>
                <w:rFonts w:cs="Arial"/>
              </w:rPr>
            </w:pPr>
            <w:r>
              <w:rPr>
                <w:rFonts w:cs="Arial"/>
              </w:rPr>
              <w:t>Administrative and academic staff in other schools</w:t>
            </w:r>
          </w:p>
          <w:p w14:paraId="77DE28FA" w14:textId="77777777" w:rsidR="008877EC" w:rsidRPr="00B37E8D" w:rsidRDefault="008877EC" w:rsidP="008877EC">
            <w:pPr>
              <w:pStyle w:val="ListParagraph"/>
              <w:autoSpaceDE w:val="0"/>
              <w:autoSpaceDN w:val="0"/>
              <w:rPr>
                <w:rFonts w:cs="Arial"/>
              </w:rPr>
            </w:pPr>
          </w:p>
        </w:tc>
      </w:tr>
    </w:tbl>
    <w:p w14:paraId="713F0F4E" w14:textId="77777777" w:rsidR="003E68E5" w:rsidRDefault="003E68E5" w:rsidP="00B37E8D">
      <w:pPr>
        <w:rPr>
          <w:rFonts w:ascii="Corbel" w:hAnsi="Corbel" w:cs="Arial"/>
          <w:b/>
          <w:szCs w:val="22"/>
        </w:rPr>
      </w:pPr>
    </w:p>
    <w:p w14:paraId="1B3B057F" w14:textId="77777777" w:rsidR="00C21881" w:rsidRDefault="003E68E5">
      <w:pPr>
        <w:spacing w:after="160" w:line="259" w:lineRule="auto"/>
        <w:rPr>
          <w:rFonts w:ascii="Corbel" w:hAnsi="Corbel" w:cs="Arial"/>
          <w:b/>
          <w:szCs w:val="22"/>
        </w:rPr>
      </w:pPr>
      <w:r>
        <w:rPr>
          <w:rFonts w:ascii="Corbel" w:hAnsi="Corbel" w:cs="Arial"/>
          <w:b/>
          <w:szCs w:val="22"/>
        </w:rPr>
        <w:br w:type="page"/>
      </w:r>
    </w:p>
    <w:tbl>
      <w:tblPr>
        <w:tblW w:w="10601" w:type="dxa"/>
        <w:tblInd w:w="-709" w:type="dxa"/>
        <w:tblLook w:val="04A0" w:firstRow="1" w:lastRow="0" w:firstColumn="1" w:lastColumn="0" w:noHBand="0" w:noVBand="1"/>
      </w:tblPr>
      <w:tblGrid>
        <w:gridCol w:w="5580"/>
        <w:gridCol w:w="1372"/>
        <w:gridCol w:w="1372"/>
        <w:gridCol w:w="2277"/>
      </w:tblGrid>
      <w:tr w:rsidR="00C21881" w:rsidRPr="00D00271" w14:paraId="08417039" w14:textId="77777777" w:rsidTr="001863E1">
        <w:trPr>
          <w:trHeight w:val="548"/>
        </w:trPr>
        <w:tc>
          <w:tcPr>
            <w:tcW w:w="10601" w:type="dxa"/>
            <w:gridSpan w:val="4"/>
            <w:tcBorders>
              <w:top w:val="nil"/>
              <w:left w:val="nil"/>
              <w:bottom w:val="nil"/>
              <w:right w:val="nil"/>
            </w:tcBorders>
            <w:shd w:val="clear" w:color="auto" w:fill="auto"/>
            <w:noWrap/>
            <w:vAlign w:val="bottom"/>
            <w:hideMark/>
          </w:tcPr>
          <w:p w14:paraId="424E8AD0" w14:textId="77777777" w:rsidR="00C21881" w:rsidRPr="00D00271" w:rsidRDefault="00C21881" w:rsidP="00312666">
            <w:pPr>
              <w:rPr>
                <w:rFonts w:ascii="Calibri" w:hAnsi="Calibri"/>
                <w:color w:val="000000"/>
                <w:szCs w:val="22"/>
                <w:lang w:eastAsia="en-GB"/>
              </w:rPr>
            </w:pPr>
            <w:r w:rsidRPr="00D00271">
              <w:rPr>
                <w:rFonts w:ascii="Calibri" w:hAnsi="Calibri"/>
                <w:noProof/>
                <w:color w:val="000000"/>
                <w:szCs w:val="22"/>
                <w:lang w:eastAsia="en-GB"/>
              </w:rPr>
              <w:lastRenderedPageBreak/>
              <w:drawing>
                <wp:anchor distT="0" distB="0" distL="114300" distR="114300" simplePos="0" relativeHeight="251659264" behindDoc="0" locked="0" layoutInCell="1" allowOverlap="1" wp14:anchorId="2DAE1929" wp14:editId="0B08135D">
                  <wp:simplePos x="0" y="0"/>
                  <wp:positionH relativeFrom="column">
                    <wp:posOffset>4210050</wp:posOffset>
                  </wp:positionH>
                  <wp:positionV relativeFrom="paragraph">
                    <wp:posOffset>9525</wp:posOffset>
                  </wp:positionV>
                  <wp:extent cx="1609725" cy="8191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82169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46"/>
            </w:tblGrid>
            <w:tr w:rsidR="00C21881" w:rsidRPr="00D00271" w14:paraId="17602FBE" w14:textId="77777777" w:rsidTr="001863E1">
              <w:trPr>
                <w:trHeight w:val="548"/>
                <w:tblCellSpacing w:w="0" w:type="dxa"/>
              </w:trPr>
              <w:tc>
                <w:tcPr>
                  <w:tcW w:w="9646" w:type="dxa"/>
                  <w:tcBorders>
                    <w:top w:val="nil"/>
                    <w:left w:val="nil"/>
                    <w:bottom w:val="nil"/>
                    <w:right w:val="nil"/>
                  </w:tcBorders>
                  <w:shd w:val="clear" w:color="auto" w:fill="auto"/>
                  <w:vAlign w:val="bottom"/>
                  <w:hideMark/>
                </w:tcPr>
                <w:p w14:paraId="5A3037CF" w14:textId="77777777" w:rsidR="001863E1" w:rsidRDefault="001863E1" w:rsidP="00312666">
                  <w:pPr>
                    <w:jc w:val="center"/>
                    <w:rPr>
                      <w:rFonts w:ascii="Corbel" w:hAnsi="Corbel"/>
                      <w:b/>
                      <w:bCs/>
                      <w:color w:val="000000"/>
                      <w:szCs w:val="22"/>
                      <w:lang w:eastAsia="en-GB"/>
                    </w:rPr>
                  </w:pPr>
                </w:p>
                <w:p w14:paraId="06D9EFC5" w14:textId="77777777" w:rsidR="001863E1" w:rsidRDefault="001863E1" w:rsidP="00312666">
                  <w:pPr>
                    <w:jc w:val="center"/>
                    <w:rPr>
                      <w:rFonts w:ascii="Corbel" w:hAnsi="Corbel"/>
                      <w:b/>
                      <w:bCs/>
                      <w:color w:val="000000"/>
                      <w:szCs w:val="22"/>
                      <w:lang w:eastAsia="en-GB"/>
                    </w:rPr>
                  </w:pPr>
                </w:p>
                <w:p w14:paraId="71D01DCC" w14:textId="77777777" w:rsidR="001863E1" w:rsidRDefault="001863E1" w:rsidP="00312666">
                  <w:pPr>
                    <w:jc w:val="center"/>
                    <w:rPr>
                      <w:rFonts w:ascii="Corbel" w:hAnsi="Corbel"/>
                      <w:b/>
                      <w:bCs/>
                      <w:color w:val="000000"/>
                      <w:szCs w:val="22"/>
                      <w:lang w:eastAsia="en-GB"/>
                    </w:rPr>
                  </w:pPr>
                </w:p>
                <w:p w14:paraId="58141504" w14:textId="77777777" w:rsidR="001863E1" w:rsidRDefault="001863E1" w:rsidP="00312666">
                  <w:pPr>
                    <w:jc w:val="center"/>
                    <w:rPr>
                      <w:rFonts w:ascii="Corbel" w:hAnsi="Corbel"/>
                      <w:b/>
                      <w:bCs/>
                      <w:color w:val="000000"/>
                      <w:szCs w:val="22"/>
                      <w:lang w:eastAsia="en-GB"/>
                    </w:rPr>
                  </w:pPr>
                </w:p>
                <w:p w14:paraId="157728AD" w14:textId="77777777" w:rsidR="00C21881" w:rsidRPr="00D00271" w:rsidRDefault="00C21881" w:rsidP="00312666">
                  <w:pPr>
                    <w:jc w:val="center"/>
                    <w:rPr>
                      <w:rFonts w:ascii="Corbel" w:hAnsi="Corbel"/>
                      <w:b/>
                      <w:bCs/>
                      <w:color w:val="000000"/>
                      <w:szCs w:val="22"/>
                      <w:lang w:eastAsia="en-GB"/>
                    </w:rPr>
                  </w:pPr>
                  <w:r w:rsidRPr="00D00271">
                    <w:rPr>
                      <w:rFonts w:ascii="Corbel" w:hAnsi="Corbel"/>
                      <w:b/>
                      <w:bCs/>
                      <w:color w:val="000000"/>
                      <w:szCs w:val="22"/>
                      <w:lang w:eastAsia="en-GB"/>
                    </w:rPr>
                    <w:t>PERSON SPECIFICATION</w:t>
                  </w:r>
                </w:p>
              </w:tc>
            </w:tr>
          </w:tbl>
          <w:p w14:paraId="60145D05" w14:textId="77777777" w:rsidR="00C21881" w:rsidRPr="00D00271" w:rsidRDefault="00C21881" w:rsidP="00312666">
            <w:pPr>
              <w:rPr>
                <w:rFonts w:ascii="Calibri" w:hAnsi="Calibri"/>
                <w:color w:val="000000"/>
                <w:szCs w:val="22"/>
                <w:lang w:eastAsia="en-GB"/>
              </w:rPr>
            </w:pPr>
          </w:p>
        </w:tc>
      </w:tr>
      <w:tr w:rsidR="00C21881" w:rsidRPr="00D00271" w14:paraId="6CD7D878" w14:textId="77777777" w:rsidTr="001863E1">
        <w:trPr>
          <w:trHeight w:val="130"/>
        </w:trPr>
        <w:tc>
          <w:tcPr>
            <w:tcW w:w="5580" w:type="dxa"/>
            <w:tcBorders>
              <w:top w:val="nil"/>
              <w:left w:val="nil"/>
              <w:bottom w:val="nil"/>
              <w:right w:val="nil"/>
            </w:tcBorders>
            <w:shd w:val="clear" w:color="auto" w:fill="auto"/>
            <w:noWrap/>
            <w:vAlign w:val="center"/>
            <w:hideMark/>
          </w:tcPr>
          <w:p w14:paraId="517AE14B" w14:textId="77777777" w:rsidR="00C21881" w:rsidRPr="00D00271" w:rsidRDefault="00C21881" w:rsidP="00312666">
            <w:pPr>
              <w:rPr>
                <w:sz w:val="20"/>
                <w:lang w:eastAsia="en-GB"/>
              </w:rPr>
            </w:pPr>
          </w:p>
        </w:tc>
        <w:tc>
          <w:tcPr>
            <w:tcW w:w="1372" w:type="dxa"/>
            <w:tcBorders>
              <w:top w:val="nil"/>
              <w:left w:val="nil"/>
              <w:bottom w:val="nil"/>
              <w:right w:val="nil"/>
            </w:tcBorders>
            <w:shd w:val="clear" w:color="auto" w:fill="auto"/>
            <w:noWrap/>
            <w:vAlign w:val="bottom"/>
            <w:hideMark/>
          </w:tcPr>
          <w:p w14:paraId="7221E8FD" w14:textId="77777777" w:rsidR="00C21881" w:rsidRPr="00D00271" w:rsidRDefault="00C21881" w:rsidP="00312666">
            <w:pPr>
              <w:rPr>
                <w:sz w:val="20"/>
                <w:lang w:eastAsia="en-GB"/>
              </w:rPr>
            </w:pPr>
          </w:p>
        </w:tc>
        <w:tc>
          <w:tcPr>
            <w:tcW w:w="1372" w:type="dxa"/>
            <w:tcBorders>
              <w:top w:val="nil"/>
              <w:left w:val="nil"/>
              <w:bottom w:val="nil"/>
              <w:right w:val="nil"/>
            </w:tcBorders>
            <w:shd w:val="clear" w:color="auto" w:fill="auto"/>
            <w:noWrap/>
            <w:vAlign w:val="bottom"/>
            <w:hideMark/>
          </w:tcPr>
          <w:p w14:paraId="19F41D96" w14:textId="77777777" w:rsidR="00C21881" w:rsidRPr="00D00271" w:rsidRDefault="00C21881" w:rsidP="00312666">
            <w:pPr>
              <w:rPr>
                <w:sz w:val="20"/>
                <w:lang w:eastAsia="en-GB"/>
              </w:rPr>
            </w:pPr>
          </w:p>
        </w:tc>
        <w:tc>
          <w:tcPr>
            <w:tcW w:w="2275" w:type="dxa"/>
            <w:tcBorders>
              <w:top w:val="nil"/>
              <w:left w:val="nil"/>
              <w:bottom w:val="nil"/>
              <w:right w:val="nil"/>
            </w:tcBorders>
            <w:shd w:val="clear" w:color="auto" w:fill="auto"/>
            <w:noWrap/>
            <w:vAlign w:val="bottom"/>
            <w:hideMark/>
          </w:tcPr>
          <w:p w14:paraId="451FB7B8" w14:textId="77777777" w:rsidR="00C21881" w:rsidRPr="00D00271" w:rsidRDefault="00C21881" w:rsidP="00312666">
            <w:pPr>
              <w:jc w:val="center"/>
              <w:rPr>
                <w:sz w:val="20"/>
                <w:lang w:eastAsia="en-GB"/>
              </w:rPr>
            </w:pPr>
          </w:p>
        </w:tc>
      </w:tr>
      <w:tr w:rsidR="00C21881" w:rsidRPr="00D00271" w14:paraId="0620B08D" w14:textId="77777777" w:rsidTr="001863E1">
        <w:trPr>
          <w:trHeight w:val="221"/>
        </w:trPr>
        <w:tc>
          <w:tcPr>
            <w:tcW w:w="10601" w:type="dxa"/>
            <w:gridSpan w:val="4"/>
            <w:tcBorders>
              <w:top w:val="nil"/>
              <w:left w:val="nil"/>
              <w:bottom w:val="nil"/>
              <w:right w:val="nil"/>
            </w:tcBorders>
            <w:shd w:val="clear" w:color="auto" w:fill="auto"/>
            <w:vAlign w:val="center"/>
            <w:hideMark/>
          </w:tcPr>
          <w:p w14:paraId="2F987080" w14:textId="77777777" w:rsidR="00C21881" w:rsidRPr="00D00271" w:rsidRDefault="00C21881" w:rsidP="00312666">
            <w:pPr>
              <w:rPr>
                <w:rFonts w:ascii="Corbel" w:hAnsi="Corbel"/>
                <w:color w:val="000000"/>
                <w:szCs w:val="22"/>
                <w:lang w:eastAsia="en-GB"/>
              </w:rPr>
            </w:pPr>
            <w:r w:rsidRPr="00D00271">
              <w:rPr>
                <w:rFonts w:ascii="Corbel" w:hAnsi="Corbel"/>
                <w:color w:val="000000"/>
                <w:szCs w:val="22"/>
                <w:lang w:eastAsia="en-GB"/>
              </w:rPr>
              <w:t>Details on the qualifications, experience, skills, knowledge and abilities that are needed to fulfil this role are set out below.</w:t>
            </w:r>
          </w:p>
        </w:tc>
      </w:tr>
      <w:tr w:rsidR="00C21881" w:rsidRPr="00D00271" w14:paraId="099D5348" w14:textId="77777777" w:rsidTr="001863E1">
        <w:trPr>
          <w:trHeight w:val="130"/>
        </w:trPr>
        <w:tc>
          <w:tcPr>
            <w:tcW w:w="5580" w:type="dxa"/>
            <w:tcBorders>
              <w:top w:val="nil"/>
              <w:left w:val="nil"/>
              <w:bottom w:val="nil"/>
              <w:right w:val="nil"/>
            </w:tcBorders>
            <w:shd w:val="clear" w:color="auto" w:fill="auto"/>
            <w:noWrap/>
            <w:vAlign w:val="center"/>
            <w:hideMark/>
          </w:tcPr>
          <w:p w14:paraId="2F21C0BB" w14:textId="77777777" w:rsidR="00C21881" w:rsidRPr="00D00271" w:rsidRDefault="00C21881" w:rsidP="00312666">
            <w:pPr>
              <w:rPr>
                <w:rFonts w:ascii="Corbel" w:hAnsi="Corbel"/>
                <w:color w:val="000000"/>
                <w:szCs w:val="22"/>
                <w:lang w:eastAsia="en-GB"/>
              </w:rPr>
            </w:pPr>
          </w:p>
        </w:tc>
        <w:tc>
          <w:tcPr>
            <w:tcW w:w="1372" w:type="dxa"/>
            <w:tcBorders>
              <w:top w:val="nil"/>
              <w:left w:val="nil"/>
              <w:bottom w:val="nil"/>
              <w:right w:val="nil"/>
            </w:tcBorders>
            <w:shd w:val="clear" w:color="auto" w:fill="auto"/>
            <w:noWrap/>
            <w:vAlign w:val="bottom"/>
            <w:hideMark/>
          </w:tcPr>
          <w:p w14:paraId="3CEB7F8E" w14:textId="77777777" w:rsidR="00C21881" w:rsidRPr="00D00271" w:rsidRDefault="00C21881" w:rsidP="00312666">
            <w:pPr>
              <w:rPr>
                <w:sz w:val="20"/>
                <w:lang w:eastAsia="en-GB"/>
              </w:rPr>
            </w:pPr>
          </w:p>
        </w:tc>
        <w:tc>
          <w:tcPr>
            <w:tcW w:w="1372" w:type="dxa"/>
            <w:tcBorders>
              <w:top w:val="nil"/>
              <w:left w:val="nil"/>
              <w:bottom w:val="nil"/>
              <w:right w:val="nil"/>
            </w:tcBorders>
            <w:shd w:val="clear" w:color="auto" w:fill="auto"/>
            <w:noWrap/>
            <w:vAlign w:val="bottom"/>
            <w:hideMark/>
          </w:tcPr>
          <w:p w14:paraId="31893836" w14:textId="77777777" w:rsidR="00C21881" w:rsidRPr="00D00271" w:rsidRDefault="00C21881" w:rsidP="00312666">
            <w:pPr>
              <w:rPr>
                <w:sz w:val="20"/>
                <w:lang w:eastAsia="en-GB"/>
              </w:rPr>
            </w:pPr>
          </w:p>
        </w:tc>
        <w:tc>
          <w:tcPr>
            <w:tcW w:w="2275" w:type="dxa"/>
            <w:tcBorders>
              <w:top w:val="nil"/>
              <w:left w:val="nil"/>
              <w:bottom w:val="nil"/>
              <w:right w:val="nil"/>
            </w:tcBorders>
            <w:shd w:val="clear" w:color="auto" w:fill="auto"/>
            <w:noWrap/>
            <w:vAlign w:val="bottom"/>
            <w:hideMark/>
          </w:tcPr>
          <w:p w14:paraId="783E5059" w14:textId="77777777" w:rsidR="00C21881" w:rsidRPr="00D00271" w:rsidRDefault="00C21881" w:rsidP="00312666">
            <w:pPr>
              <w:jc w:val="center"/>
              <w:rPr>
                <w:sz w:val="20"/>
                <w:lang w:eastAsia="en-GB"/>
              </w:rPr>
            </w:pPr>
          </w:p>
        </w:tc>
      </w:tr>
      <w:tr w:rsidR="00C21881" w:rsidRPr="00D00271" w14:paraId="1ADC4DDD" w14:textId="77777777" w:rsidTr="001863E1">
        <w:trPr>
          <w:trHeight w:val="221"/>
        </w:trPr>
        <w:tc>
          <w:tcPr>
            <w:tcW w:w="5580" w:type="dxa"/>
            <w:tcBorders>
              <w:top w:val="nil"/>
              <w:left w:val="nil"/>
              <w:bottom w:val="nil"/>
              <w:right w:val="nil"/>
            </w:tcBorders>
            <w:shd w:val="clear" w:color="auto" w:fill="auto"/>
            <w:noWrap/>
            <w:hideMark/>
          </w:tcPr>
          <w:p w14:paraId="7390A8D3" w14:textId="77777777" w:rsidR="00C21881" w:rsidRPr="00D00271" w:rsidRDefault="00C21881" w:rsidP="00312666">
            <w:pPr>
              <w:rPr>
                <w:rFonts w:ascii="Corbel" w:hAnsi="Corbel"/>
                <w:b/>
                <w:bCs/>
                <w:color w:val="000000"/>
                <w:szCs w:val="22"/>
                <w:lang w:eastAsia="en-GB"/>
              </w:rPr>
            </w:pPr>
            <w:r w:rsidRPr="00D00271">
              <w:rPr>
                <w:rFonts w:ascii="Corbel" w:hAnsi="Corbel"/>
                <w:b/>
                <w:bCs/>
                <w:color w:val="000000"/>
                <w:szCs w:val="22"/>
                <w:lang w:eastAsia="en-GB"/>
              </w:rPr>
              <w:t>Job Title: Administration Officer</w:t>
            </w:r>
          </w:p>
        </w:tc>
        <w:tc>
          <w:tcPr>
            <w:tcW w:w="5020" w:type="dxa"/>
            <w:gridSpan w:val="3"/>
            <w:tcBorders>
              <w:top w:val="nil"/>
              <w:left w:val="nil"/>
              <w:bottom w:val="single" w:sz="8" w:space="0" w:color="auto"/>
              <w:right w:val="nil"/>
            </w:tcBorders>
            <w:shd w:val="clear" w:color="auto" w:fill="auto"/>
            <w:hideMark/>
          </w:tcPr>
          <w:p w14:paraId="0FA9A549" w14:textId="77777777" w:rsidR="00C21881" w:rsidRDefault="00C21881" w:rsidP="00312666">
            <w:pPr>
              <w:rPr>
                <w:rFonts w:ascii="Corbel" w:hAnsi="Corbel"/>
                <w:b/>
                <w:bCs/>
                <w:color w:val="000000"/>
                <w:szCs w:val="22"/>
                <w:lang w:eastAsia="en-GB"/>
              </w:rPr>
            </w:pPr>
            <w:r w:rsidRPr="00D00271">
              <w:rPr>
                <w:rFonts w:ascii="Corbel" w:hAnsi="Corbel"/>
                <w:b/>
                <w:bCs/>
                <w:color w:val="000000"/>
                <w:szCs w:val="22"/>
                <w:lang w:eastAsia="en-GB"/>
              </w:rPr>
              <w:t>Department: Academic Services</w:t>
            </w:r>
          </w:p>
          <w:p w14:paraId="7A369418" w14:textId="77777777" w:rsidR="001863E1" w:rsidRPr="00D00271" w:rsidRDefault="001863E1" w:rsidP="00312666">
            <w:pPr>
              <w:rPr>
                <w:rFonts w:ascii="Corbel" w:hAnsi="Corbel"/>
                <w:b/>
                <w:bCs/>
                <w:color w:val="000000"/>
                <w:szCs w:val="22"/>
                <w:lang w:eastAsia="en-GB"/>
              </w:rPr>
            </w:pPr>
          </w:p>
        </w:tc>
      </w:tr>
      <w:tr w:rsidR="00C21881" w:rsidRPr="00D00271" w14:paraId="58FD51FA" w14:textId="77777777" w:rsidTr="001863E1">
        <w:trPr>
          <w:trHeight w:val="136"/>
        </w:trPr>
        <w:tc>
          <w:tcPr>
            <w:tcW w:w="5580" w:type="dxa"/>
            <w:tcBorders>
              <w:top w:val="single" w:sz="8" w:space="0" w:color="auto"/>
              <w:left w:val="single" w:sz="8" w:space="0" w:color="auto"/>
              <w:bottom w:val="nil"/>
              <w:right w:val="single" w:sz="8" w:space="0" w:color="auto"/>
            </w:tcBorders>
            <w:shd w:val="clear" w:color="000000" w:fill="A6A6A6"/>
            <w:vAlign w:val="center"/>
            <w:hideMark/>
          </w:tcPr>
          <w:p w14:paraId="10A3D58E" w14:textId="77777777" w:rsidR="00C21881" w:rsidRPr="00D00271" w:rsidRDefault="00C21881" w:rsidP="00312666">
            <w:pPr>
              <w:rPr>
                <w:rFonts w:ascii="Corbel" w:hAnsi="Corbel"/>
                <w:color w:val="000000"/>
                <w:szCs w:val="22"/>
                <w:lang w:eastAsia="en-GB"/>
              </w:rPr>
            </w:pPr>
            <w:r w:rsidRPr="00D00271">
              <w:rPr>
                <w:rFonts w:ascii="Corbel" w:hAnsi="Corbel"/>
                <w:color w:val="000000"/>
                <w:szCs w:val="22"/>
                <w:lang w:eastAsia="en-GB"/>
              </w:rPr>
              <w:t> </w:t>
            </w:r>
          </w:p>
        </w:tc>
        <w:tc>
          <w:tcPr>
            <w:tcW w:w="1372" w:type="dxa"/>
            <w:tcBorders>
              <w:top w:val="nil"/>
              <w:left w:val="nil"/>
              <w:bottom w:val="nil"/>
              <w:right w:val="single" w:sz="8" w:space="0" w:color="auto"/>
            </w:tcBorders>
            <w:shd w:val="clear" w:color="000000" w:fill="A6A6A6"/>
            <w:hideMark/>
          </w:tcPr>
          <w:p w14:paraId="784459E3" w14:textId="77777777" w:rsidR="00C21881" w:rsidRPr="00D00271" w:rsidRDefault="00C21881" w:rsidP="00312666">
            <w:pPr>
              <w:jc w:val="center"/>
              <w:rPr>
                <w:rFonts w:ascii="Corbel" w:hAnsi="Corbel"/>
                <w:b/>
                <w:bCs/>
                <w:color w:val="000000"/>
                <w:szCs w:val="22"/>
                <w:lang w:eastAsia="en-GB"/>
              </w:rPr>
            </w:pPr>
            <w:r w:rsidRPr="00D00271">
              <w:rPr>
                <w:rFonts w:ascii="Corbel" w:hAnsi="Corbel"/>
                <w:b/>
                <w:bCs/>
                <w:color w:val="000000"/>
                <w:szCs w:val="22"/>
                <w:lang w:eastAsia="en-GB"/>
              </w:rPr>
              <w:t xml:space="preserve">Essential </w:t>
            </w:r>
          </w:p>
        </w:tc>
        <w:tc>
          <w:tcPr>
            <w:tcW w:w="1372" w:type="dxa"/>
            <w:tcBorders>
              <w:top w:val="nil"/>
              <w:left w:val="nil"/>
              <w:bottom w:val="nil"/>
              <w:right w:val="single" w:sz="8" w:space="0" w:color="auto"/>
            </w:tcBorders>
            <w:shd w:val="clear" w:color="000000" w:fill="A6A6A6"/>
            <w:hideMark/>
          </w:tcPr>
          <w:p w14:paraId="7139473B" w14:textId="77777777" w:rsidR="00C21881" w:rsidRPr="00D00271" w:rsidRDefault="00C21881" w:rsidP="00312666">
            <w:pPr>
              <w:jc w:val="center"/>
              <w:rPr>
                <w:rFonts w:ascii="Corbel" w:hAnsi="Corbel"/>
                <w:b/>
                <w:bCs/>
                <w:color w:val="000000"/>
                <w:szCs w:val="22"/>
                <w:lang w:eastAsia="en-GB"/>
              </w:rPr>
            </w:pPr>
            <w:r w:rsidRPr="00D00271">
              <w:rPr>
                <w:rFonts w:ascii="Corbel" w:hAnsi="Corbel"/>
                <w:b/>
                <w:bCs/>
                <w:color w:val="000000"/>
                <w:szCs w:val="22"/>
                <w:lang w:eastAsia="en-GB"/>
              </w:rPr>
              <w:t xml:space="preserve"> Desirable</w:t>
            </w:r>
          </w:p>
        </w:tc>
        <w:tc>
          <w:tcPr>
            <w:tcW w:w="2275" w:type="dxa"/>
            <w:tcBorders>
              <w:top w:val="nil"/>
              <w:left w:val="nil"/>
              <w:bottom w:val="nil"/>
              <w:right w:val="single" w:sz="8" w:space="0" w:color="auto"/>
            </w:tcBorders>
            <w:shd w:val="clear" w:color="000000" w:fill="A6A6A6"/>
            <w:vAlign w:val="center"/>
            <w:hideMark/>
          </w:tcPr>
          <w:p w14:paraId="3D6EA6AF" w14:textId="77777777" w:rsidR="00C21881" w:rsidRPr="00D00271" w:rsidRDefault="00C21881" w:rsidP="00312666">
            <w:pPr>
              <w:jc w:val="center"/>
              <w:rPr>
                <w:rFonts w:ascii="Corbel" w:hAnsi="Corbel"/>
                <w:b/>
                <w:bCs/>
                <w:color w:val="000000"/>
                <w:szCs w:val="22"/>
                <w:lang w:eastAsia="en-GB"/>
              </w:rPr>
            </w:pPr>
            <w:r w:rsidRPr="00D00271">
              <w:rPr>
                <w:rFonts w:ascii="Corbel" w:hAnsi="Corbel"/>
                <w:b/>
                <w:bCs/>
                <w:color w:val="000000"/>
                <w:szCs w:val="22"/>
                <w:lang w:eastAsia="en-GB"/>
              </w:rPr>
              <w:t>Tested by</w:t>
            </w:r>
            <w:r w:rsidRPr="00D00271">
              <w:rPr>
                <w:rFonts w:ascii="Corbel" w:hAnsi="Corbel"/>
                <w:color w:val="000000"/>
                <w:szCs w:val="22"/>
                <w:lang w:eastAsia="en-GB"/>
              </w:rPr>
              <w:t xml:space="preserve">             </w:t>
            </w:r>
          </w:p>
        </w:tc>
      </w:tr>
      <w:tr w:rsidR="00C21881" w:rsidRPr="00D00271" w14:paraId="313B2569" w14:textId="77777777" w:rsidTr="001863E1">
        <w:trPr>
          <w:trHeight w:val="260"/>
        </w:trPr>
        <w:tc>
          <w:tcPr>
            <w:tcW w:w="5580" w:type="dxa"/>
            <w:tcBorders>
              <w:top w:val="single" w:sz="8" w:space="0" w:color="auto"/>
              <w:left w:val="single" w:sz="8" w:space="0" w:color="auto"/>
              <w:bottom w:val="nil"/>
              <w:right w:val="single" w:sz="8" w:space="0" w:color="auto"/>
            </w:tcBorders>
            <w:shd w:val="clear" w:color="auto" w:fill="auto"/>
            <w:vAlign w:val="center"/>
            <w:hideMark/>
          </w:tcPr>
          <w:p w14:paraId="093ECBD3" w14:textId="77777777" w:rsidR="00C21881" w:rsidRPr="00D00271" w:rsidRDefault="00C21881" w:rsidP="00312666">
            <w:pPr>
              <w:rPr>
                <w:rFonts w:ascii="Corbel" w:hAnsi="Corbel"/>
                <w:b/>
                <w:bCs/>
                <w:color w:val="000000"/>
                <w:szCs w:val="22"/>
                <w:lang w:eastAsia="en-GB"/>
              </w:rPr>
            </w:pPr>
            <w:r w:rsidRPr="00D00271">
              <w:rPr>
                <w:rFonts w:ascii="Corbel" w:hAnsi="Corbel"/>
                <w:b/>
                <w:bCs/>
                <w:color w:val="000000"/>
                <w:szCs w:val="22"/>
                <w:lang w:eastAsia="en-GB"/>
              </w:rPr>
              <w:t>Knowledge, Education, Qualifications and Training</w:t>
            </w:r>
          </w:p>
        </w:tc>
        <w:tc>
          <w:tcPr>
            <w:tcW w:w="1372" w:type="dxa"/>
            <w:tcBorders>
              <w:top w:val="single" w:sz="8" w:space="0" w:color="auto"/>
              <w:left w:val="nil"/>
              <w:bottom w:val="nil"/>
              <w:right w:val="single" w:sz="8" w:space="0" w:color="auto"/>
            </w:tcBorders>
            <w:shd w:val="clear" w:color="auto" w:fill="auto"/>
            <w:vAlign w:val="center"/>
            <w:hideMark/>
          </w:tcPr>
          <w:p w14:paraId="491E15A0"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single" w:sz="8" w:space="0" w:color="auto"/>
              <w:left w:val="nil"/>
              <w:bottom w:val="nil"/>
              <w:right w:val="nil"/>
            </w:tcBorders>
            <w:shd w:val="clear" w:color="auto" w:fill="auto"/>
            <w:vAlign w:val="center"/>
            <w:hideMark/>
          </w:tcPr>
          <w:p w14:paraId="223068E7"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2275" w:type="dxa"/>
            <w:tcBorders>
              <w:top w:val="single" w:sz="8" w:space="0" w:color="auto"/>
              <w:left w:val="single" w:sz="8" w:space="0" w:color="auto"/>
              <w:bottom w:val="nil"/>
              <w:right w:val="single" w:sz="8" w:space="0" w:color="auto"/>
            </w:tcBorders>
            <w:shd w:val="clear" w:color="auto" w:fill="auto"/>
            <w:noWrap/>
            <w:vAlign w:val="bottom"/>
            <w:hideMark/>
          </w:tcPr>
          <w:p w14:paraId="36352E3A" w14:textId="77777777" w:rsidR="00C21881" w:rsidRPr="00D00271" w:rsidRDefault="00C21881" w:rsidP="00312666">
            <w:pPr>
              <w:jc w:val="center"/>
              <w:rPr>
                <w:rFonts w:ascii="Corbel" w:hAnsi="Corbel"/>
                <w:color w:val="000000"/>
                <w:szCs w:val="22"/>
                <w:lang w:eastAsia="en-GB"/>
              </w:rPr>
            </w:pPr>
            <w:r w:rsidRPr="00D00271">
              <w:rPr>
                <w:rFonts w:ascii="Corbel" w:hAnsi="Corbel"/>
                <w:color w:val="000000"/>
                <w:szCs w:val="22"/>
                <w:lang w:eastAsia="en-GB"/>
              </w:rPr>
              <w:t> </w:t>
            </w:r>
          </w:p>
        </w:tc>
      </w:tr>
      <w:tr w:rsidR="00C21881" w:rsidRPr="00D00271" w14:paraId="71A63E0C"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45170BC7" w14:textId="77777777" w:rsidR="00C21881" w:rsidRPr="00D00271" w:rsidRDefault="00E54A93" w:rsidP="00312666">
            <w:pPr>
              <w:rPr>
                <w:rFonts w:ascii="Corbel" w:hAnsi="Corbel"/>
                <w:sz w:val="20"/>
                <w:lang w:eastAsia="en-GB"/>
              </w:rPr>
            </w:pPr>
            <w:r>
              <w:rPr>
                <w:rFonts w:ascii="Corbel" w:hAnsi="Corbel"/>
                <w:sz w:val="20"/>
                <w:lang w:eastAsia="en-GB"/>
              </w:rPr>
              <w:t>A good s</w:t>
            </w:r>
            <w:r w:rsidRPr="00056709">
              <w:rPr>
                <w:rFonts w:ascii="Corbel" w:hAnsi="Corbel"/>
                <w:sz w:val="20"/>
                <w:lang w:eastAsia="en-GB"/>
              </w:rPr>
              <w:t>tan</w:t>
            </w:r>
            <w:r>
              <w:rPr>
                <w:rFonts w:ascii="Corbel" w:hAnsi="Corbel"/>
                <w:sz w:val="20"/>
                <w:lang w:eastAsia="en-GB"/>
              </w:rPr>
              <w:t>dard of education up to A-Level or equivalent experience.</w:t>
            </w:r>
          </w:p>
        </w:tc>
        <w:tc>
          <w:tcPr>
            <w:tcW w:w="1372" w:type="dxa"/>
            <w:tcBorders>
              <w:top w:val="nil"/>
              <w:left w:val="nil"/>
              <w:bottom w:val="nil"/>
              <w:right w:val="single" w:sz="8" w:space="0" w:color="auto"/>
            </w:tcBorders>
            <w:shd w:val="clear" w:color="auto" w:fill="auto"/>
            <w:noWrap/>
            <w:vAlign w:val="center"/>
            <w:hideMark/>
          </w:tcPr>
          <w:p w14:paraId="202BBAF2"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48AF8DBC"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11DD4B81"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w:t>
            </w:r>
          </w:p>
        </w:tc>
      </w:tr>
      <w:tr w:rsidR="00C21881" w:rsidRPr="00D00271" w14:paraId="39E21C8E"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11A73651" w14:textId="77777777" w:rsidR="00C21881" w:rsidRPr="00D00271" w:rsidRDefault="00C21881" w:rsidP="00312666">
            <w:pPr>
              <w:rPr>
                <w:rFonts w:ascii="Corbel" w:hAnsi="Corbel"/>
                <w:sz w:val="20"/>
                <w:lang w:eastAsia="en-GB"/>
              </w:rPr>
            </w:pPr>
            <w:r w:rsidRPr="00D00271">
              <w:rPr>
                <w:rFonts w:ascii="Corbel" w:hAnsi="Corbel"/>
                <w:sz w:val="20"/>
                <w:lang w:eastAsia="en-GB"/>
              </w:rPr>
              <w:t>Knowledge and understanding of the HE sector and student life cycle.</w:t>
            </w:r>
          </w:p>
        </w:tc>
        <w:tc>
          <w:tcPr>
            <w:tcW w:w="1372" w:type="dxa"/>
            <w:tcBorders>
              <w:top w:val="nil"/>
              <w:left w:val="nil"/>
              <w:bottom w:val="nil"/>
              <w:right w:val="single" w:sz="8" w:space="0" w:color="auto"/>
            </w:tcBorders>
            <w:shd w:val="clear" w:color="auto" w:fill="auto"/>
            <w:noWrap/>
            <w:vAlign w:val="center"/>
            <w:hideMark/>
          </w:tcPr>
          <w:p w14:paraId="56DB80E4"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nil"/>
              <w:left w:val="nil"/>
              <w:bottom w:val="nil"/>
              <w:right w:val="nil"/>
            </w:tcBorders>
            <w:shd w:val="clear" w:color="auto" w:fill="auto"/>
            <w:noWrap/>
            <w:vAlign w:val="center"/>
            <w:hideMark/>
          </w:tcPr>
          <w:p w14:paraId="3DEC7EE6"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2275" w:type="dxa"/>
            <w:tcBorders>
              <w:top w:val="nil"/>
              <w:left w:val="single" w:sz="8" w:space="0" w:color="auto"/>
              <w:bottom w:val="nil"/>
              <w:right w:val="single" w:sz="8" w:space="0" w:color="auto"/>
            </w:tcBorders>
            <w:shd w:val="clear" w:color="auto" w:fill="auto"/>
            <w:vAlign w:val="center"/>
            <w:hideMark/>
          </w:tcPr>
          <w:p w14:paraId="34CD0FC1"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1010D15C" w14:textId="77777777" w:rsidTr="001863E1">
        <w:trPr>
          <w:trHeight w:val="228"/>
        </w:trPr>
        <w:tc>
          <w:tcPr>
            <w:tcW w:w="5580" w:type="dxa"/>
            <w:tcBorders>
              <w:top w:val="nil"/>
              <w:left w:val="single" w:sz="8" w:space="0" w:color="auto"/>
              <w:bottom w:val="nil"/>
              <w:right w:val="single" w:sz="8" w:space="0" w:color="auto"/>
            </w:tcBorders>
            <w:shd w:val="clear" w:color="auto" w:fill="auto"/>
            <w:vAlign w:val="center"/>
            <w:hideMark/>
          </w:tcPr>
          <w:p w14:paraId="326E4B54" w14:textId="77777777" w:rsidR="00C21881" w:rsidRPr="00D00271" w:rsidRDefault="00C21881" w:rsidP="00312666">
            <w:pPr>
              <w:rPr>
                <w:rFonts w:ascii="Corbel" w:hAnsi="Corbel"/>
                <w:sz w:val="20"/>
                <w:lang w:eastAsia="en-GB"/>
              </w:rPr>
            </w:pPr>
            <w:r w:rsidRPr="00D00271">
              <w:rPr>
                <w:rFonts w:ascii="Corbel" w:hAnsi="Corbel"/>
                <w:sz w:val="20"/>
                <w:lang w:eastAsia="en-GB"/>
              </w:rPr>
              <w:t>Knowledge of Record Systems (preferably Banner) and related software.</w:t>
            </w:r>
          </w:p>
        </w:tc>
        <w:tc>
          <w:tcPr>
            <w:tcW w:w="1372" w:type="dxa"/>
            <w:tcBorders>
              <w:top w:val="nil"/>
              <w:left w:val="nil"/>
              <w:bottom w:val="nil"/>
              <w:right w:val="single" w:sz="8" w:space="0" w:color="auto"/>
            </w:tcBorders>
            <w:shd w:val="clear" w:color="auto" w:fill="auto"/>
            <w:noWrap/>
            <w:vAlign w:val="center"/>
            <w:hideMark/>
          </w:tcPr>
          <w:p w14:paraId="4C4CA3E4"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nil"/>
              <w:left w:val="nil"/>
              <w:bottom w:val="nil"/>
              <w:right w:val="nil"/>
            </w:tcBorders>
            <w:shd w:val="clear" w:color="auto" w:fill="auto"/>
            <w:noWrap/>
            <w:vAlign w:val="center"/>
            <w:hideMark/>
          </w:tcPr>
          <w:p w14:paraId="33383B85"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2275" w:type="dxa"/>
            <w:tcBorders>
              <w:top w:val="nil"/>
              <w:left w:val="single" w:sz="8" w:space="0" w:color="auto"/>
              <w:bottom w:val="single" w:sz="8" w:space="0" w:color="auto"/>
              <w:right w:val="single" w:sz="8" w:space="0" w:color="auto"/>
            </w:tcBorders>
            <w:shd w:val="clear" w:color="auto" w:fill="auto"/>
            <w:vAlign w:val="center"/>
            <w:hideMark/>
          </w:tcPr>
          <w:p w14:paraId="0F50210E"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789DE779" w14:textId="77777777" w:rsidTr="001863E1">
        <w:trPr>
          <w:trHeight w:val="130"/>
        </w:trPr>
        <w:tc>
          <w:tcPr>
            <w:tcW w:w="5580" w:type="dxa"/>
            <w:tcBorders>
              <w:top w:val="single" w:sz="8" w:space="0" w:color="auto"/>
              <w:left w:val="single" w:sz="8" w:space="0" w:color="auto"/>
              <w:bottom w:val="nil"/>
              <w:right w:val="single" w:sz="8" w:space="0" w:color="auto"/>
            </w:tcBorders>
            <w:shd w:val="clear" w:color="auto" w:fill="auto"/>
            <w:vAlign w:val="bottom"/>
            <w:hideMark/>
          </w:tcPr>
          <w:p w14:paraId="703C5D88" w14:textId="77777777" w:rsidR="00C21881" w:rsidRPr="00D00271" w:rsidRDefault="00C21881" w:rsidP="00312666">
            <w:pPr>
              <w:rPr>
                <w:rFonts w:ascii="Corbel" w:hAnsi="Corbel"/>
                <w:b/>
                <w:bCs/>
                <w:color w:val="000000"/>
                <w:szCs w:val="22"/>
                <w:lang w:eastAsia="en-GB"/>
              </w:rPr>
            </w:pPr>
            <w:r w:rsidRPr="00D00271">
              <w:rPr>
                <w:rFonts w:ascii="Corbel" w:hAnsi="Corbel"/>
                <w:b/>
                <w:bCs/>
                <w:color w:val="000000"/>
                <w:szCs w:val="22"/>
                <w:lang w:eastAsia="en-GB"/>
              </w:rPr>
              <w:t>Skills and/or Abilities</w:t>
            </w:r>
          </w:p>
        </w:tc>
        <w:tc>
          <w:tcPr>
            <w:tcW w:w="1372" w:type="dxa"/>
            <w:tcBorders>
              <w:top w:val="single" w:sz="8" w:space="0" w:color="auto"/>
              <w:left w:val="nil"/>
              <w:bottom w:val="nil"/>
              <w:right w:val="single" w:sz="8" w:space="0" w:color="auto"/>
            </w:tcBorders>
            <w:shd w:val="clear" w:color="auto" w:fill="auto"/>
            <w:vAlign w:val="center"/>
            <w:hideMark/>
          </w:tcPr>
          <w:p w14:paraId="56DD2390" w14:textId="77777777" w:rsidR="00C21881" w:rsidRPr="00D00271" w:rsidRDefault="00C21881" w:rsidP="00312666">
            <w:pPr>
              <w:jc w:val="center"/>
              <w:rPr>
                <w:rFonts w:ascii="Corbel" w:hAnsi="Corbel"/>
                <w:b/>
                <w:bCs/>
                <w:color w:val="000000"/>
                <w:sz w:val="20"/>
                <w:lang w:eastAsia="en-GB"/>
              </w:rPr>
            </w:pPr>
            <w:r w:rsidRPr="00D00271">
              <w:rPr>
                <w:rFonts w:ascii="Corbel" w:hAnsi="Corbel"/>
                <w:b/>
                <w:bCs/>
                <w:color w:val="000000"/>
                <w:sz w:val="20"/>
                <w:lang w:eastAsia="en-GB"/>
              </w:rPr>
              <w:t> </w:t>
            </w:r>
          </w:p>
        </w:tc>
        <w:tc>
          <w:tcPr>
            <w:tcW w:w="1372" w:type="dxa"/>
            <w:tcBorders>
              <w:top w:val="single" w:sz="8" w:space="0" w:color="auto"/>
              <w:left w:val="nil"/>
              <w:bottom w:val="nil"/>
              <w:right w:val="nil"/>
            </w:tcBorders>
            <w:shd w:val="clear" w:color="auto" w:fill="auto"/>
            <w:vAlign w:val="center"/>
            <w:hideMark/>
          </w:tcPr>
          <w:p w14:paraId="7CAA4092" w14:textId="77777777" w:rsidR="00C21881" w:rsidRPr="00D00271" w:rsidRDefault="00C21881" w:rsidP="00312666">
            <w:pPr>
              <w:jc w:val="center"/>
              <w:rPr>
                <w:rFonts w:ascii="Corbel" w:hAnsi="Corbel"/>
                <w:b/>
                <w:bCs/>
                <w:color w:val="000000"/>
                <w:sz w:val="20"/>
                <w:lang w:eastAsia="en-GB"/>
              </w:rPr>
            </w:pPr>
            <w:r w:rsidRPr="00D00271">
              <w:rPr>
                <w:rFonts w:ascii="Corbel" w:hAnsi="Corbel"/>
                <w:b/>
                <w:bCs/>
                <w:color w:val="000000"/>
                <w:sz w:val="20"/>
                <w:lang w:eastAsia="en-GB"/>
              </w:rPr>
              <w:t> </w:t>
            </w:r>
          </w:p>
        </w:tc>
        <w:tc>
          <w:tcPr>
            <w:tcW w:w="2275" w:type="dxa"/>
            <w:tcBorders>
              <w:top w:val="nil"/>
              <w:left w:val="single" w:sz="8" w:space="0" w:color="auto"/>
              <w:bottom w:val="nil"/>
              <w:right w:val="single" w:sz="8" w:space="0" w:color="auto"/>
            </w:tcBorders>
            <w:shd w:val="clear" w:color="auto" w:fill="auto"/>
            <w:noWrap/>
            <w:vAlign w:val="bottom"/>
            <w:hideMark/>
          </w:tcPr>
          <w:p w14:paraId="2A7C2B82" w14:textId="77777777" w:rsidR="00C21881" w:rsidRPr="00D00271" w:rsidRDefault="00C21881" w:rsidP="00312666">
            <w:pPr>
              <w:jc w:val="center"/>
              <w:rPr>
                <w:rFonts w:ascii="Corbel" w:hAnsi="Corbel"/>
                <w:color w:val="000000"/>
                <w:szCs w:val="22"/>
                <w:lang w:eastAsia="en-GB"/>
              </w:rPr>
            </w:pPr>
            <w:r w:rsidRPr="00D00271">
              <w:rPr>
                <w:rFonts w:ascii="Corbel" w:hAnsi="Corbel"/>
                <w:color w:val="000000"/>
                <w:szCs w:val="22"/>
                <w:lang w:eastAsia="en-GB"/>
              </w:rPr>
              <w:t> </w:t>
            </w:r>
          </w:p>
        </w:tc>
      </w:tr>
      <w:tr w:rsidR="00C21881" w:rsidRPr="00D00271" w14:paraId="3EDE1CDE"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5CC61793" w14:textId="77777777" w:rsidR="00C21881" w:rsidRPr="00D00271" w:rsidRDefault="00C21881" w:rsidP="00312666">
            <w:pPr>
              <w:rPr>
                <w:rFonts w:ascii="Corbel" w:hAnsi="Corbel"/>
                <w:sz w:val="20"/>
                <w:lang w:eastAsia="en-GB"/>
              </w:rPr>
            </w:pPr>
            <w:r w:rsidRPr="00D00271">
              <w:rPr>
                <w:rFonts w:ascii="Corbel" w:hAnsi="Corbel"/>
                <w:sz w:val="20"/>
                <w:lang w:eastAsia="en-GB"/>
              </w:rPr>
              <w:t>Ability to work as part of team and support colleagues.</w:t>
            </w:r>
          </w:p>
        </w:tc>
        <w:tc>
          <w:tcPr>
            <w:tcW w:w="1372" w:type="dxa"/>
            <w:tcBorders>
              <w:top w:val="nil"/>
              <w:left w:val="nil"/>
              <w:bottom w:val="nil"/>
              <w:right w:val="single" w:sz="8" w:space="0" w:color="auto"/>
            </w:tcBorders>
            <w:shd w:val="clear" w:color="auto" w:fill="auto"/>
            <w:noWrap/>
            <w:vAlign w:val="center"/>
            <w:hideMark/>
          </w:tcPr>
          <w:p w14:paraId="36833DBE"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63E4659B"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4C1AE55E"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4C37EB5F" w14:textId="77777777" w:rsidTr="001863E1">
        <w:trPr>
          <w:trHeight w:val="332"/>
        </w:trPr>
        <w:tc>
          <w:tcPr>
            <w:tcW w:w="5580" w:type="dxa"/>
            <w:tcBorders>
              <w:top w:val="nil"/>
              <w:left w:val="single" w:sz="8" w:space="0" w:color="auto"/>
              <w:bottom w:val="nil"/>
              <w:right w:val="single" w:sz="8" w:space="0" w:color="auto"/>
            </w:tcBorders>
            <w:shd w:val="clear" w:color="auto" w:fill="auto"/>
            <w:vAlign w:val="center"/>
            <w:hideMark/>
          </w:tcPr>
          <w:p w14:paraId="6A0642B1" w14:textId="77777777" w:rsidR="00C21881" w:rsidRPr="00D00271" w:rsidRDefault="00C21881" w:rsidP="00312666">
            <w:pPr>
              <w:rPr>
                <w:rFonts w:ascii="Corbel" w:hAnsi="Corbel"/>
                <w:sz w:val="20"/>
                <w:lang w:eastAsia="en-GB"/>
              </w:rPr>
            </w:pPr>
            <w:r w:rsidRPr="00D00271">
              <w:rPr>
                <w:rFonts w:ascii="Corbel" w:hAnsi="Corbel"/>
                <w:sz w:val="20"/>
                <w:lang w:eastAsia="en-GB"/>
              </w:rPr>
              <w:t>Excellent interpersonal skills including a professional approach and manner and ability to use tact and diplomacy.</w:t>
            </w:r>
          </w:p>
        </w:tc>
        <w:tc>
          <w:tcPr>
            <w:tcW w:w="1372" w:type="dxa"/>
            <w:tcBorders>
              <w:top w:val="nil"/>
              <w:left w:val="nil"/>
              <w:bottom w:val="nil"/>
              <w:right w:val="single" w:sz="8" w:space="0" w:color="auto"/>
            </w:tcBorders>
            <w:shd w:val="clear" w:color="auto" w:fill="auto"/>
            <w:noWrap/>
            <w:vAlign w:val="center"/>
            <w:hideMark/>
          </w:tcPr>
          <w:p w14:paraId="0D397C89"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716B4D63"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3C84C2F4"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Interview</w:t>
            </w:r>
          </w:p>
        </w:tc>
      </w:tr>
      <w:tr w:rsidR="00C21881" w:rsidRPr="00D00271" w14:paraId="043EDA46"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184D8876"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Ability and readiness to work on own initiative and act pro-actively.</w:t>
            </w:r>
          </w:p>
        </w:tc>
        <w:tc>
          <w:tcPr>
            <w:tcW w:w="1372" w:type="dxa"/>
            <w:tcBorders>
              <w:top w:val="nil"/>
              <w:left w:val="nil"/>
              <w:bottom w:val="nil"/>
              <w:right w:val="single" w:sz="8" w:space="0" w:color="auto"/>
            </w:tcBorders>
            <w:shd w:val="clear" w:color="auto" w:fill="auto"/>
            <w:noWrap/>
            <w:vAlign w:val="center"/>
            <w:hideMark/>
          </w:tcPr>
          <w:p w14:paraId="7178CE63"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42929CA8"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0D90BA11"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59ECBED9" w14:textId="77777777" w:rsidTr="001863E1">
        <w:trPr>
          <w:trHeight w:val="332"/>
        </w:trPr>
        <w:tc>
          <w:tcPr>
            <w:tcW w:w="5580" w:type="dxa"/>
            <w:tcBorders>
              <w:top w:val="nil"/>
              <w:left w:val="single" w:sz="8" w:space="0" w:color="auto"/>
              <w:bottom w:val="nil"/>
              <w:right w:val="single" w:sz="8" w:space="0" w:color="auto"/>
            </w:tcBorders>
            <w:shd w:val="clear" w:color="auto" w:fill="auto"/>
            <w:vAlign w:val="center"/>
            <w:hideMark/>
          </w:tcPr>
          <w:p w14:paraId="7A485677"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Good organisational skills and ability to work under pressure, prioritise conflicting demands and meet strict deadlines.</w:t>
            </w:r>
          </w:p>
        </w:tc>
        <w:tc>
          <w:tcPr>
            <w:tcW w:w="1372" w:type="dxa"/>
            <w:tcBorders>
              <w:top w:val="nil"/>
              <w:left w:val="nil"/>
              <w:bottom w:val="nil"/>
              <w:right w:val="single" w:sz="8" w:space="0" w:color="auto"/>
            </w:tcBorders>
            <w:shd w:val="clear" w:color="auto" w:fill="auto"/>
            <w:noWrap/>
            <w:vAlign w:val="center"/>
            <w:hideMark/>
          </w:tcPr>
          <w:p w14:paraId="442A056C"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1B1ED32F"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0898687A"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33A1C90A" w14:textId="77777777" w:rsidTr="001863E1">
        <w:trPr>
          <w:trHeight w:val="332"/>
        </w:trPr>
        <w:tc>
          <w:tcPr>
            <w:tcW w:w="5580" w:type="dxa"/>
            <w:tcBorders>
              <w:top w:val="nil"/>
              <w:left w:val="single" w:sz="8" w:space="0" w:color="auto"/>
              <w:bottom w:val="nil"/>
              <w:right w:val="single" w:sz="8" w:space="0" w:color="auto"/>
            </w:tcBorders>
            <w:shd w:val="clear" w:color="auto" w:fill="auto"/>
            <w:vAlign w:val="center"/>
            <w:hideMark/>
          </w:tcPr>
          <w:p w14:paraId="6A628351"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Ability to use creative problem solving techniques and identify and implement administrative improvements.</w:t>
            </w:r>
          </w:p>
        </w:tc>
        <w:tc>
          <w:tcPr>
            <w:tcW w:w="1372" w:type="dxa"/>
            <w:tcBorders>
              <w:top w:val="nil"/>
              <w:left w:val="nil"/>
              <w:bottom w:val="nil"/>
              <w:right w:val="single" w:sz="8" w:space="0" w:color="auto"/>
            </w:tcBorders>
            <w:shd w:val="clear" w:color="auto" w:fill="auto"/>
            <w:noWrap/>
            <w:vAlign w:val="center"/>
            <w:hideMark/>
          </w:tcPr>
          <w:p w14:paraId="60549743"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nil"/>
              <w:left w:val="nil"/>
              <w:bottom w:val="nil"/>
              <w:right w:val="nil"/>
            </w:tcBorders>
            <w:shd w:val="clear" w:color="auto" w:fill="auto"/>
            <w:noWrap/>
            <w:vAlign w:val="center"/>
            <w:hideMark/>
          </w:tcPr>
          <w:p w14:paraId="283BC134"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2275" w:type="dxa"/>
            <w:tcBorders>
              <w:top w:val="nil"/>
              <w:left w:val="single" w:sz="8" w:space="0" w:color="auto"/>
              <w:bottom w:val="nil"/>
              <w:right w:val="single" w:sz="8" w:space="0" w:color="auto"/>
            </w:tcBorders>
            <w:shd w:val="clear" w:color="auto" w:fill="auto"/>
            <w:vAlign w:val="center"/>
            <w:hideMark/>
          </w:tcPr>
          <w:p w14:paraId="176FB5E5"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767D621A"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60AA5CF9"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Ability to undertake tasks that require a high level of attention to detail and accuracy checking.</w:t>
            </w:r>
          </w:p>
        </w:tc>
        <w:tc>
          <w:tcPr>
            <w:tcW w:w="1372" w:type="dxa"/>
            <w:tcBorders>
              <w:top w:val="nil"/>
              <w:left w:val="nil"/>
              <w:bottom w:val="nil"/>
              <w:right w:val="single" w:sz="8" w:space="0" w:color="auto"/>
            </w:tcBorders>
            <w:shd w:val="clear" w:color="auto" w:fill="auto"/>
            <w:noWrap/>
            <w:vAlign w:val="center"/>
            <w:hideMark/>
          </w:tcPr>
          <w:p w14:paraId="02BD9C38"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3F1EC911"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1B1457EA"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Test</w:t>
            </w:r>
          </w:p>
        </w:tc>
      </w:tr>
      <w:tr w:rsidR="00C21881" w:rsidRPr="00D00271" w14:paraId="6D1BE0BA"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43298531"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 xml:space="preserve">Flexibility and the ability to respond effectively to changing requirements. </w:t>
            </w:r>
          </w:p>
        </w:tc>
        <w:tc>
          <w:tcPr>
            <w:tcW w:w="1372" w:type="dxa"/>
            <w:tcBorders>
              <w:top w:val="nil"/>
              <w:left w:val="nil"/>
              <w:bottom w:val="nil"/>
              <w:right w:val="single" w:sz="8" w:space="0" w:color="auto"/>
            </w:tcBorders>
            <w:shd w:val="clear" w:color="auto" w:fill="auto"/>
            <w:noWrap/>
            <w:vAlign w:val="center"/>
            <w:hideMark/>
          </w:tcPr>
          <w:p w14:paraId="2AE78B7C"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0FDECFFE"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71DE02BC"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524238A6"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61893847" w14:textId="77777777" w:rsidR="00C21881" w:rsidRPr="00D00271" w:rsidRDefault="00C21881" w:rsidP="00312666">
            <w:pPr>
              <w:rPr>
                <w:rFonts w:ascii="Corbel" w:hAnsi="Corbel"/>
                <w:sz w:val="20"/>
                <w:lang w:eastAsia="en-GB"/>
              </w:rPr>
            </w:pPr>
            <w:r w:rsidRPr="00D00271">
              <w:rPr>
                <w:rFonts w:ascii="Corbel" w:hAnsi="Corbel"/>
                <w:sz w:val="20"/>
                <w:lang w:eastAsia="en-GB"/>
              </w:rPr>
              <w:t>Good IT skills and proven ability to learn new systems and programmes.</w:t>
            </w:r>
          </w:p>
        </w:tc>
        <w:tc>
          <w:tcPr>
            <w:tcW w:w="1372" w:type="dxa"/>
            <w:tcBorders>
              <w:top w:val="nil"/>
              <w:left w:val="nil"/>
              <w:bottom w:val="nil"/>
              <w:right w:val="single" w:sz="8" w:space="0" w:color="auto"/>
            </w:tcBorders>
            <w:shd w:val="clear" w:color="auto" w:fill="auto"/>
            <w:noWrap/>
            <w:vAlign w:val="center"/>
            <w:hideMark/>
          </w:tcPr>
          <w:p w14:paraId="6840ED9B"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1DE85024"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74574014"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Test</w:t>
            </w:r>
          </w:p>
        </w:tc>
      </w:tr>
      <w:tr w:rsidR="00C21881" w:rsidRPr="00D00271" w14:paraId="0A830E9E" w14:textId="77777777" w:rsidTr="001863E1">
        <w:trPr>
          <w:trHeight w:val="339"/>
        </w:trPr>
        <w:tc>
          <w:tcPr>
            <w:tcW w:w="5580" w:type="dxa"/>
            <w:tcBorders>
              <w:top w:val="nil"/>
              <w:left w:val="single" w:sz="8" w:space="0" w:color="auto"/>
              <w:bottom w:val="nil"/>
              <w:right w:val="single" w:sz="8" w:space="0" w:color="auto"/>
            </w:tcBorders>
            <w:shd w:val="clear" w:color="auto" w:fill="auto"/>
            <w:vAlign w:val="center"/>
            <w:hideMark/>
          </w:tcPr>
          <w:p w14:paraId="51841C09" w14:textId="77777777" w:rsidR="00C21881" w:rsidRPr="00D00271" w:rsidRDefault="00C21881" w:rsidP="00312666">
            <w:pPr>
              <w:rPr>
                <w:rFonts w:ascii="Corbel" w:hAnsi="Corbel"/>
                <w:sz w:val="20"/>
                <w:lang w:eastAsia="en-GB"/>
              </w:rPr>
            </w:pPr>
            <w:r w:rsidRPr="00D00271">
              <w:rPr>
                <w:rFonts w:ascii="Corbel" w:hAnsi="Corbel"/>
                <w:sz w:val="20"/>
                <w:lang w:eastAsia="en-GB"/>
              </w:rPr>
              <w:t>A good level of numeracy and literacy, and proven ability to write documents such as procedures, reports and papers.</w:t>
            </w:r>
          </w:p>
        </w:tc>
        <w:tc>
          <w:tcPr>
            <w:tcW w:w="1372" w:type="dxa"/>
            <w:tcBorders>
              <w:top w:val="nil"/>
              <w:left w:val="nil"/>
              <w:bottom w:val="single" w:sz="8" w:space="0" w:color="auto"/>
              <w:right w:val="single" w:sz="8" w:space="0" w:color="auto"/>
            </w:tcBorders>
            <w:shd w:val="clear" w:color="auto" w:fill="auto"/>
            <w:noWrap/>
            <w:vAlign w:val="center"/>
            <w:hideMark/>
          </w:tcPr>
          <w:p w14:paraId="5434560B"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76D5B67D"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7FC6D916"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 / Test</w:t>
            </w:r>
          </w:p>
        </w:tc>
      </w:tr>
      <w:tr w:rsidR="00C21881" w:rsidRPr="00D00271" w14:paraId="0AAE6EDE" w14:textId="77777777" w:rsidTr="001863E1">
        <w:trPr>
          <w:trHeight w:val="130"/>
        </w:trPr>
        <w:tc>
          <w:tcPr>
            <w:tcW w:w="5580" w:type="dxa"/>
            <w:tcBorders>
              <w:top w:val="single" w:sz="8" w:space="0" w:color="auto"/>
              <w:left w:val="single" w:sz="8" w:space="0" w:color="auto"/>
              <w:bottom w:val="nil"/>
              <w:right w:val="single" w:sz="8" w:space="0" w:color="auto"/>
            </w:tcBorders>
            <w:shd w:val="clear" w:color="auto" w:fill="auto"/>
            <w:vAlign w:val="center"/>
            <w:hideMark/>
          </w:tcPr>
          <w:p w14:paraId="60D46CFB" w14:textId="77777777" w:rsidR="00C21881" w:rsidRPr="00D00271" w:rsidRDefault="00C21881" w:rsidP="00312666">
            <w:pPr>
              <w:rPr>
                <w:rFonts w:ascii="Corbel" w:hAnsi="Corbel"/>
                <w:b/>
                <w:bCs/>
                <w:color w:val="000000"/>
                <w:szCs w:val="22"/>
                <w:lang w:eastAsia="en-GB"/>
              </w:rPr>
            </w:pPr>
            <w:r w:rsidRPr="00D00271">
              <w:rPr>
                <w:rFonts w:ascii="Corbel" w:hAnsi="Corbel"/>
                <w:b/>
                <w:bCs/>
                <w:color w:val="000000"/>
                <w:szCs w:val="22"/>
                <w:lang w:eastAsia="en-GB"/>
              </w:rPr>
              <w:t>Experience</w:t>
            </w:r>
          </w:p>
        </w:tc>
        <w:tc>
          <w:tcPr>
            <w:tcW w:w="1372" w:type="dxa"/>
            <w:tcBorders>
              <w:top w:val="nil"/>
              <w:left w:val="nil"/>
              <w:bottom w:val="nil"/>
              <w:right w:val="single" w:sz="8" w:space="0" w:color="auto"/>
            </w:tcBorders>
            <w:shd w:val="clear" w:color="auto" w:fill="auto"/>
            <w:vAlign w:val="center"/>
            <w:hideMark/>
          </w:tcPr>
          <w:p w14:paraId="5065D21E"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single" w:sz="8" w:space="0" w:color="auto"/>
              <w:left w:val="nil"/>
              <w:bottom w:val="nil"/>
              <w:right w:val="nil"/>
            </w:tcBorders>
            <w:shd w:val="clear" w:color="auto" w:fill="auto"/>
            <w:vAlign w:val="center"/>
            <w:hideMark/>
          </w:tcPr>
          <w:p w14:paraId="6D3AA92E"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2275" w:type="dxa"/>
            <w:tcBorders>
              <w:top w:val="single" w:sz="8" w:space="0" w:color="auto"/>
              <w:left w:val="single" w:sz="8" w:space="0" w:color="auto"/>
              <w:bottom w:val="nil"/>
              <w:right w:val="single" w:sz="8" w:space="0" w:color="auto"/>
            </w:tcBorders>
            <w:shd w:val="clear" w:color="auto" w:fill="auto"/>
            <w:noWrap/>
            <w:vAlign w:val="bottom"/>
            <w:hideMark/>
          </w:tcPr>
          <w:p w14:paraId="7E793335" w14:textId="77777777" w:rsidR="00C21881" w:rsidRPr="00D00271" w:rsidRDefault="00C21881" w:rsidP="00312666">
            <w:pPr>
              <w:jc w:val="center"/>
              <w:rPr>
                <w:rFonts w:ascii="Corbel" w:hAnsi="Corbel"/>
                <w:color w:val="000000"/>
                <w:szCs w:val="22"/>
                <w:lang w:eastAsia="en-GB"/>
              </w:rPr>
            </w:pPr>
            <w:r w:rsidRPr="00D00271">
              <w:rPr>
                <w:rFonts w:ascii="Corbel" w:hAnsi="Corbel"/>
                <w:color w:val="000000"/>
                <w:szCs w:val="22"/>
                <w:lang w:eastAsia="en-GB"/>
              </w:rPr>
              <w:t> </w:t>
            </w:r>
          </w:p>
        </w:tc>
      </w:tr>
      <w:tr w:rsidR="00C21881" w:rsidRPr="00D00271" w14:paraId="495CC8AA" w14:textId="77777777" w:rsidTr="001863E1">
        <w:trPr>
          <w:trHeight w:val="332"/>
        </w:trPr>
        <w:tc>
          <w:tcPr>
            <w:tcW w:w="5580" w:type="dxa"/>
            <w:tcBorders>
              <w:top w:val="nil"/>
              <w:left w:val="single" w:sz="8" w:space="0" w:color="auto"/>
              <w:bottom w:val="nil"/>
              <w:right w:val="single" w:sz="8" w:space="0" w:color="auto"/>
            </w:tcBorders>
            <w:shd w:val="clear" w:color="auto" w:fill="auto"/>
            <w:vAlign w:val="center"/>
            <w:hideMark/>
          </w:tcPr>
          <w:p w14:paraId="60E002CD" w14:textId="77777777" w:rsidR="00C21881" w:rsidRPr="00D00271" w:rsidRDefault="00C21881" w:rsidP="00312666">
            <w:pPr>
              <w:rPr>
                <w:rFonts w:ascii="Corbel" w:hAnsi="Corbel"/>
                <w:sz w:val="20"/>
                <w:lang w:eastAsia="en-GB"/>
              </w:rPr>
            </w:pPr>
            <w:r w:rsidRPr="00D00271">
              <w:rPr>
                <w:rFonts w:ascii="Corbel" w:hAnsi="Corbel"/>
                <w:sz w:val="20"/>
                <w:lang w:eastAsia="en-GB"/>
              </w:rPr>
              <w:t>Excellent customer service skills and experience of responding to enquiries and requests from a range of service users.</w:t>
            </w:r>
          </w:p>
        </w:tc>
        <w:tc>
          <w:tcPr>
            <w:tcW w:w="1372" w:type="dxa"/>
            <w:tcBorders>
              <w:top w:val="nil"/>
              <w:left w:val="nil"/>
              <w:bottom w:val="nil"/>
              <w:right w:val="single" w:sz="8" w:space="0" w:color="auto"/>
            </w:tcBorders>
            <w:shd w:val="clear" w:color="auto" w:fill="auto"/>
            <w:vAlign w:val="center"/>
            <w:hideMark/>
          </w:tcPr>
          <w:p w14:paraId="0CD86F9B"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vAlign w:val="center"/>
            <w:hideMark/>
          </w:tcPr>
          <w:p w14:paraId="663E4DD2"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7F3C5A2F"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13D4C4D5"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078B0AE3" w14:textId="77777777" w:rsidR="00C21881" w:rsidRPr="00D00271" w:rsidRDefault="00C21881" w:rsidP="00312666">
            <w:pPr>
              <w:rPr>
                <w:rFonts w:ascii="Corbel" w:hAnsi="Corbel"/>
                <w:sz w:val="20"/>
                <w:lang w:eastAsia="en-GB"/>
              </w:rPr>
            </w:pPr>
            <w:r w:rsidRPr="00D00271">
              <w:rPr>
                <w:rFonts w:ascii="Corbel" w:hAnsi="Corbel"/>
                <w:sz w:val="20"/>
                <w:lang w:eastAsia="en-GB"/>
              </w:rPr>
              <w:t>Experience of communicating with stakeholders at various levels within an organisation.</w:t>
            </w:r>
          </w:p>
        </w:tc>
        <w:tc>
          <w:tcPr>
            <w:tcW w:w="1372" w:type="dxa"/>
            <w:tcBorders>
              <w:top w:val="nil"/>
              <w:left w:val="nil"/>
              <w:bottom w:val="nil"/>
              <w:right w:val="single" w:sz="8" w:space="0" w:color="auto"/>
            </w:tcBorders>
            <w:shd w:val="clear" w:color="auto" w:fill="auto"/>
            <w:vAlign w:val="center"/>
            <w:hideMark/>
          </w:tcPr>
          <w:p w14:paraId="7C2D53DE"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vAlign w:val="center"/>
            <w:hideMark/>
          </w:tcPr>
          <w:p w14:paraId="71F76EB2"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3C5E9707"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4C58BA2B" w14:textId="77777777" w:rsidTr="001863E1">
        <w:trPr>
          <w:trHeight w:val="221"/>
        </w:trPr>
        <w:tc>
          <w:tcPr>
            <w:tcW w:w="5580" w:type="dxa"/>
            <w:tcBorders>
              <w:top w:val="nil"/>
              <w:left w:val="single" w:sz="8" w:space="0" w:color="auto"/>
              <w:bottom w:val="nil"/>
              <w:right w:val="single" w:sz="8" w:space="0" w:color="auto"/>
            </w:tcBorders>
            <w:shd w:val="clear" w:color="auto" w:fill="auto"/>
            <w:vAlign w:val="center"/>
            <w:hideMark/>
          </w:tcPr>
          <w:p w14:paraId="648FD853"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Experience of creating and updating communication materials, including webpages.</w:t>
            </w:r>
          </w:p>
        </w:tc>
        <w:tc>
          <w:tcPr>
            <w:tcW w:w="1372" w:type="dxa"/>
            <w:tcBorders>
              <w:top w:val="nil"/>
              <w:left w:val="nil"/>
              <w:bottom w:val="nil"/>
              <w:right w:val="single" w:sz="8" w:space="0" w:color="auto"/>
            </w:tcBorders>
            <w:shd w:val="clear" w:color="auto" w:fill="auto"/>
            <w:vAlign w:val="center"/>
            <w:hideMark/>
          </w:tcPr>
          <w:p w14:paraId="7D6AC3C9"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nil"/>
              <w:left w:val="nil"/>
              <w:bottom w:val="nil"/>
              <w:right w:val="nil"/>
            </w:tcBorders>
            <w:shd w:val="clear" w:color="auto" w:fill="auto"/>
            <w:vAlign w:val="center"/>
            <w:hideMark/>
          </w:tcPr>
          <w:p w14:paraId="03E5FBD8"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2275" w:type="dxa"/>
            <w:tcBorders>
              <w:top w:val="nil"/>
              <w:left w:val="single" w:sz="8" w:space="0" w:color="auto"/>
              <w:bottom w:val="nil"/>
              <w:right w:val="single" w:sz="8" w:space="0" w:color="auto"/>
            </w:tcBorders>
            <w:shd w:val="clear" w:color="auto" w:fill="auto"/>
            <w:vAlign w:val="center"/>
            <w:hideMark/>
          </w:tcPr>
          <w:p w14:paraId="28FB50D5"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577C3CFB" w14:textId="77777777" w:rsidTr="001863E1">
        <w:trPr>
          <w:trHeight w:val="130"/>
        </w:trPr>
        <w:tc>
          <w:tcPr>
            <w:tcW w:w="5580" w:type="dxa"/>
            <w:tcBorders>
              <w:top w:val="nil"/>
              <w:left w:val="single" w:sz="8" w:space="0" w:color="auto"/>
              <w:bottom w:val="nil"/>
              <w:right w:val="single" w:sz="8" w:space="0" w:color="auto"/>
            </w:tcBorders>
            <w:shd w:val="clear" w:color="auto" w:fill="auto"/>
            <w:vAlign w:val="center"/>
            <w:hideMark/>
          </w:tcPr>
          <w:p w14:paraId="02EAE5B5" w14:textId="77777777" w:rsidR="00C21881" w:rsidRPr="00D00271" w:rsidRDefault="00C21881" w:rsidP="00312666">
            <w:pPr>
              <w:rPr>
                <w:rFonts w:ascii="Corbel" w:hAnsi="Corbel"/>
                <w:sz w:val="20"/>
                <w:lang w:eastAsia="en-GB"/>
              </w:rPr>
            </w:pPr>
            <w:r w:rsidRPr="00D00271">
              <w:rPr>
                <w:rFonts w:ascii="Corbel" w:hAnsi="Corbel"/>
                <w:sz w:val="20"/>
                <w:lang w:eastAsia="en-GB"/>
              </w:rPr>
              <w:t>Experience of attending/servicing committees.</w:t>
            </w:r>
          </w:p>
        </w:tc>
        <w:tc>
          <w:tcPr>
            <w:tcW w:w="1372" w:type="dxa"/>
            <w:tcBorders>
              <w:top w:val="nil"/>
              <w:left w:val="nil"/>
              <w:bottom w:val="nil"/>
              <w:right w:val="single" w:sz="8" w:space="0" w:color="auto"/>
            </w:tcBorders>
            <w:shd w:val="clear" w:color="auto" w:fill="auto"/>
            <w:vAlign w:val="center"/>
            <w:hideMark/>
          </w:tcPr>
          <w:p w14:paraId="087AFB51"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nil"/>
              <w:left w:val="nil"/>
              <w:bottom w:val="nil"/>
              <w:right w:val="nil"/>
            </w:tcBorders>
            <w:shd w:val="clear" w:color="auto" w:fill="auto"/>
            <w:vAlign w:val="center"/>
            <w:hideMark/>
          </w:tcPr>
          <w:p w14:paraId="71080C7F"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2275" w:type="dxa"/>
            <w:tcBorders>
              <w:top w:val="nil"/>
              <w:left w:val="single" w:sz="8" w:space="0" w:color="auto"/>
              <w:bottom w:val="nil"/>
              <w:right w:val="single" w:sz="8" w:space="0" w:color="auto"/>
            </w:tcBorders>
            <w:shd w:val="clear" w:color="auto" w:fill="auto"/>
            <w:vAlign w:val="center"/>
            <w:hideMark/>
          </w:tcPr>
          <w:p w14:paraId="5CD44C34"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710E24CD" w14:textId="77777777" w:rsidTr="001863E1">
        <w:trPr>
          <w:trHeight w:val="130"/>
        </w:trPr>
        <w:tc>
          <w:tcPr>
            <w:tcW w:w="5580" w:type="dxa"/>
            <w:tcBorders>
              <w:top w:val="nil"/>
              <w:left w:val="single" w:sz="8" w:space="0" w:color="auto"/>
              <w:bottom w:val="nil"/>
              <w:right w:val="single" w:sz="8" w:space="0" w:color="auto"/>
            </w:tcBorders>
            <w:shd w:val="clear" w:color="auto" w:fill="auto"/>
            <w:vAlign w:val="center"/>
            <w:hideMark/>
          </w:tcPr>
          <w:p w14:paraId="543C5E12"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Experience of using reporting tools.</w:t>
            </w:r>
          </w:p>
        </w:tc>
        <w:tc>
          <w:tcPr>
            <w:tcW w:w="1372" w:type="dxa"/>
            <w:tcBorders>
              <w:top w:val="nil"/>
              <w:left w:val="nil"/>
              <w:bottom w:val="nil"/>
              <w:right w:val="single" w:sz="8" w:space="0" w:color="auto"/>
            </w:tcBorders>
            <w:shd w:val="clear" w:color="auto" w:fill="auto"/>
            <w:noWrap/>
            <w:vAlign w:val="center"/>
            <w:hideMark/>
          </w:tcPr>
          <w:p w14:paraId="2AF1C02B"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nil"/>
              <w:left w:val="nil"/>
              <w:bottom w:val="nil"/>
              <w:right w:val="nil"/>
            </w:tcBorders>
            <w:shd w:val="clear" w:color="auto" w:fill="auto"/>
            <w:noWrap/>
            <w:vAlign w:val="center"/>
            <w:hideMark/>
          </w:tcPr>
          <w:p w14:paraId="1765ED1E"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2275" w:type="dxa"/>
            <w:tcBorders>
              <w:top w:val="nil"/>
              <w:left w:val="single" w:sz="8" w:space="0" w:color="auto"/>
              <w:bottom w:val="nil"/>
              <w:right w:val="single" w:sz="8" w:space="0" w:color="auto"/>
            </w:tcBorders>
            <w:shd w:val="clear" w:color="auto" w:fill="auto"/>
            <w:vAlign w:val="center"/>
            <w:hideMark/>
          </w:tcPr>
          <w:p w14:paraId="3C4653EB"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2758466F" w14:textId="77777777" w:rsidTr="001863E1">
        <w:trPr>
          <w:trHeight w:val="136"/>
        </w:trPr>
        <w:tc>
          <w:tcPr>
            <w:tcW w:w="5580" w:type="dxa"/>
            <w:tcBorders>
              <w:top w:val="nil"/>
              <w:left w:val="single" w:sz="8" w:space="0" w:color="auto"/>
              <w:bottom w:val="nil"/>
              <w:right w:val="single" w:sz="8" w:space="0" w:color="auto"/>
            </w:tcBorders>
            <w:shd w:val="clear" w:color="auto" w:fill="auto"/>
            <w:vAlign w:val="center"/>
            <w:hideMark/>
          </w:tcPr>
          <w:p w14:paraId="46A6C2C9"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Experience of using and manipulating data.</w:t>
            </w:r>
          </w:p>
        </w:tc>
        <w:tc>
          <w:tcPr>
            <w:tcW w:w="1372" w:type="dxa"/>
            <w:tcBorders>
              <w:top w:val="nil"/>
              <w:left w:val="nil"/>
              <w:bottom w:val="nil"/>
              <w:right w:val="single" w:sz="8" w:space="0" w:color="auto"/>
            </w:tcBorders>
            <w:shd w:val="clear" w:color="auto" w:fill="auto"/>
            <w:vAlign w:val="center"/>
            <w:hideMark/>
          </w:tcPr>
          <w:p w14:paraId="068B6BAB"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nil"/>
              <w:left w:val="nil"/>
              <w:bottom w:val="nil"/>
              <w:right w:val="nil"/>
            </w:tcBorders>
            <w:shd w:val="clear" w:color="auto" w:fill="auto"/>
            <w:vAlign w:val="center"/>
            <w:hideMark/>
          </w:tcPr>
          <w:p w14:paraId="2DAE4003"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2275" w:type="dxa"/>
            <w:tcBorders>
              <w:top w:val="nil"/>
              <w:left w:val="single" w:sz="8" w:space="0" w:color="auto"/>
              <w:bottom w:val="nil"/>
              <w:right w:val="single" w:sz="8" w:space="0" w:color="auto"/>
            </w:tcBorders>
            <w:shd w:val="clear" w:color="auto" w:fill="auto"/>
            <w:vAlign w:val="center"/>
            <w:hideMark/>
          </w:tcPr>
          <w:p w14:paraId="10DA721C"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Test</w:t>
            </w:r>
          </w:p>
        </w:tc>
      </w:tr>
      <w:tr w:rsidR="00C21881" w:rsidRPr="00D00271" w14:paraId="2606B061" w14:textId="77777777" w:rsidTr="001863E1">
        <w:trPr>
          <w:trHeight w:val="130"/>
        </w:trPr>
        <w:tc>
          <w:tcPr>
            <w:tcW w:w="5580" w:type="dxa"/>
            <w:tcBorders>
              <w:top w:val="single" w:sz="8" w:space="0" w:color="auto"/>
              <w:left w:val="single" w:sz="8" w:space="0" w:color="auto"/>
              <w:bottom w:val="nil"/>
              <w:right w:val="single" w:sz="8" w:space="0" w:color="auto"/>
            </w:tcBorders>
            <w:shd w:val="clear" w:color="auto" w:fill="auto"/>
            <w:vAlign w:val="center"/>
            <w:hideMark/>
          </w:tcPr>
          <w:p w14:paraId="0092D4E3" w14:textId="77777777" w:rsidR="00C21881" w:rsidRPr="00D00271" w:rsidRDefault="00C21881" w:rsidP="00312666">
            <w:pPr>
              <w:rPr>
                <w:rFonts w:ascii="Corbel" w:hAnsi="Corbel"/>
                <w:b/>
                <w:bCs/>
                <w:color w:val="000000"/>
                <w:szCs w:val="22"/>
                <w:lang w:eastAsia="en-GB"/>
              </w:rPr>
            </w:pPr>
            <w:r w:rsidRPr="00D00271">
              <w:rPr>
                <w:rFonts w:ascii="Corbel" w:hAnsi="Corbel"/>
                <w:b/>
                <w:bCs/>
                <w:color w:val="000000"/>
                <w:szCs w:val="22"/>
                <w:lang w:eastAsia="en-GB"/>
              </w:rPr>
              <w:t>Other requirements</w:t>
            </w:r>
          </w:p>
        </w:tc>
        <w:tc>
          <w:tcPr>
            <w:tcW w:w="1372" w:type="dxa"/>
            <w:tcBorders>
              <w:top w:val="single" w:sz="8" w:space="0" w:color="auto"/>
              <w:left w:val="nil"/>
              <w:bottom w:val="nil"/>
              <w:right w:val="single" w:sz="8" w:space="0" w:color="auto"/>
            </w:tcBorders>
            <w:shd w:val="clear" w:color="auto" w:fill="auto"/>
            <w:vAlign w:val="center"/>
            <w:hideMark/>
          </w:tcPr>
          <w:p w14:paraId="1BFDC3A9"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1372" w:type="dxa"/>
            <w:tcBorders>
              <w:top w:val="single" w:sz="8" w:space="0" w:color="auto"/>
              <w:left w:val="nil"/>
              <w:bottom w:val="nil"/>
              <w:right w:val="nil"/>
            </w:tcBorders>
            <w:shd w:val="clear" w:color="auto" w:fill="auto"/>
            <w:vAlign w:val="center"/>
            <w:hideMark/>
          </w:tcPr>
          <w:p w14:paraId="7147F0E7"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2275" w:type="dxa"/>
            <w:tcBorders>
              <w:top w:val="single" w:sz="8" w:space="0" w:color="auto"/>
              <w:left w:val="single" w:sz="8" w:space="0" w:color="auto"/>
              <w:bottom w:val="nil"/>
              <w:right w:val="single" w:sz="8" w:space="0" w:color="auto"/>
            </w:tcBorders>
            <w:shd w:val="clear" w:color="auto" w:fill="auto"/>
            <w:noWrap/>
            <w:vAlign w:val="bottom"/>
            <w:hideMark/>
          </w:tcPr>
          <w:p w14:paraId="6FF1B055" w14:textId="77777777" w:rsidR="00C21881" w:rsidRPr="00D00271" w:rsidRDefault="00C21881" w:rsidP="00312666">
            <w:pPr>
              <w:jc w:val="center"/>
              <w:rPr>
                <w:rFonts w:ascii="Corbel" w:hAnsi="Corbel"/>
                <w:color w:val="000000"/>
                <w:szCs w:val="22"/>
                <w:lang w:eastAsia="en-GB"/>
              </w:rPr>
            </w:pPr>
            <w:r w:rsidRPr="00D00271">
              <w:rPr>
                <w:rFonts w:ascii="Corbel" w:hAnsi="Corbel"/>
                <w:color w:val="000000"/>
                <w:szCs w:val="22"/>
                <w:lang w:eastAsia="en-GB"/>
              </w:rPr>
              <w:t> </w:t>
            </w:r>
          </w:p>
        </w:tc>
      </w:tr>
      <w:tr w:rsidR="00C21881" w:rsidRPr="00D00271" w14:paraId="6A1FF4B2" w14:textId="77777777" w:rsidTr="001863E1">
        <w:trPr>
          <w:trHeight w:val="332"/>
        </w:trPr>
        <w:tc>
          <w:tcPr>
            <w:tcW w:w="5580" w:type="dxa"/>
            <w:tcBorders>
              <w:top w:val="nil"/>
              <w:left w:val="single" w:sz="8" w:space="0" w:color="auto"/>
              <w:bottom w:val="nil"/>
              <w:right w:val="single" w:sz="8" w:space="0" w:color="auto"/>
            </w:tcBorders>
            <w:shd w:val="clear" w:color="auto" w:fill="auto"/>
            <w:vAlign w:val="center"/>
            <w:hideMark/>
          </w:tcPr>
          <w:p w14:paraId="69A94AAF" w14:textId="77777777" w:rsidR="00C21881" w:rsidRPr="00D00271" w:rsidRDefault="00C21881" w:rsidP="00312666">
            <w:pPr>
              <w:rPr>
                <w:rFonts w:ascii="Corbel" w:hAnsi="Corbel"/>
                <w:sz w:val="20"/>
                <w:lang w:eastAsia="en-GB"/>
              </w:rPr>
            </w:pPr>
            <w:r w:rsidRPr="00D00271">
              <w:rPr>
                <w:rFonts w:ascii="Corbel" w:hAnsi="Corbel"/>
                <w:sz w:val="20"/>
                <w:lang w:eastAsia="en-GB"/>
              </w:rPr>
              <w:t>Committed to personal development and a proven interest in building a career in academic administration.</w:t>
            </w:r>
          </w:p>
        </w:tc>
        <w:tc>
          <w:tcPr>
            <w:tcW w:w="1372" w:type="dxa"/>
            <w:tcBorders>
              <w:top w:val="nil"/>
              <w:left w:val="nil"/>
              <w:bottom w:val="nil"/>
              <w:right w:val="single" w:sz="8" w:space="0" w:color="auto"/>
            </w:tcBorders>
            <w:shd w:val="clear" w:color="auto" w:fill="auto"/>
            <w:noWrap/>
            <w:vAlign w:val="center"/>
            <w:hideMark/>
          </w:tcPr>
          <w:p w14:paraId="1EA3066D"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nil"/>
              <w:right w:val="nil"/>
            </w:tcBorders>
            <w:shd w:val="clear" w:color="auto" w:fill="auto"/>
            <w:noWrap/>
            <w:vAlign w:val="center"/>
            <w:hideMark/>
          </w:tcPr>
          <w:p w14:paraId="6F3A37D2" w14:textId="77777777" w:rsidR="00C21881" w:rsidRPr="00D00271" w:rsidRDefault="00C21881" w:rsidP="00312666">
            <w:pPr>
              <w:jc w:val="center"/>
              <w:rPr>
                <w:rFonts w:ascii="Corbel" w:hAnsi="Corbel"/>
                <w:color w:val="000000"/>
                <w:sz w:val="20"/>
                <w:lang w:eastAsia="en-GB"/>
              </w:rPr>
            </w:pPr>
          </w:p>
        </w:tc>
        <w:tc>
          <w:tcPr>
            <w:tcW w:w="2275" w:type="dxa"/>
            <w:tcBorders>
              <w:top w:val="nil"/>
              <w:left w:val="single" w:sz="8" w:space="0" w:color="auto"/>
              <w:bottom w:val="nil"/>
              <w:right w:val="single" w:sz="8" w:space="0" w:color="auto"/>
            </w:tcBorders>
            <w:shd w:val="clear" w:color="auto" w:fill="auto"/>
            <w:vAlign w:val="center"/>
            <w:hideMark/>
          </w:tcPr>
          <w:p w14:paraId="277C6448"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 / Interview</w:t>
            </w:r>
          </w:p>
        </w:tc>
      </w:tr>
      <w:tr w:rsidR="00C21881" w:rsidRPr="00D00271" w14:paraId="73D25031" w14:textId="77777777" w:rsidTr="001863E1">
        <w:trPr>
          <w:trHeight w:val="339"/>
        </w:trPr>
        <w:tc>
          <w:tcPr>
            <w:tcW w:w="5580" w:type="dxa"/>
            <w:tcBorders>
              <w:top w:val="nil"/>
              <w:left w:val="single" w:sz="8" w:space="0" w:color="auto"/>
              <w:bottom w:val="single" w:sz="8" w:space="0" w:color="auto"/>
              <w:right w:val="single" w:sz="8" w:space="0" w:color="auto"/>
            </w:tcBorders>
            <w:shd w:val="clear" w:color="auto" w:fill="auto"/>
            <w:vAlign w:val="center"/>
            <w:hideMark/>
          </w:tcPr>
          <w:p w14:paraId="66FB48FF" w14:textId="77777777" w:rsidR="00C21881" w:rsidRPr="00D00271" w:rsidRDefault="00C21881" w:rsidP="00312666">
            <w:pPr>
              <w:rPr>
                <w:rFonts w:ascii="Corbel" w:hAnsi="Corbel"/>
                <w:color w:val="000000"/>
                <w:sz w:val="20"/>
                <w:lang w:eastAsia="en-GB"/>
              </w:rPr>
            </w:pPr>
            <w:r w:rsidRPr="00D00271">
              <w:rPr>
                <w:rFonts w:ascii="Corbel" w:hAnsi="Corbel"/>
                <w:color w:val="000000"/>
                <w:sz w:val="20"/>
                <w:lang w:eastAsia="en-GB"/>
              </w:rPr>
              <w:t>Ability to work occasional weekends or late evenings and travel to events and other external activities as required.</w:t>
            </w:r>
          </w:p>
        </w:tc>
        <w:tc>
          <w:tcPr>
            <w:tcW w:w="1372" w:type="dxa"/>
            <w:tcBorders>
              <w:top w:val="nil"/>
              <w:left w:val="nil"/>
              <w:bottom w:val="single" w:sz="8" w:space="0" w:color="auto"/>
              <w:right w:val="single" w:sz="8" w:space="0" w:color="auto"/>
            </w:tcBorders>
            <w:shd w:val="clear" w:color="auto" w:fill="auto"/>
            <w:noWrap/>
            <w:vAlign w:val="center"/>
            <w:hideMark/>
          </w:tcPr>
          <w:p w14:paraId="512C53E6"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X</w:t>
            </w:r>
          </w:p>
        </w:tc>
        <w:tc>
          <w:tcPr>
            <w:tcW w:w="1372" w:type="dxa"/>
            <w:tcBorders>
              <w:top w:val="nil"/>
              <w:left w:val="nil"/>
              <w:bottom w:val="single" w:sz="8" w:space="0" w:color="auto"/>
              <w:right w:val="nil"/>
            </w:tcBorders>
            <w:shd w:val="clear" w:color="auto" w:fill="auto"/>
            <w:noWrap/>
            <w:vAlign w:val="center"/>
            <w:hideMark/>
          </w:tcPr>
          <w:p w14:paraId="2C9B82A9"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 </w:t>
            </w:r>
          </w:p>
        </w:tc>
        <w:tc>
          <w:tcPr>
            <w:tcW w:w="2275" w:type="dxa"/>
            <w:tcBorders>
              <w:top w:val="nil"/>
              <w:left w:val="single" w:sz="8" w:space="0" w:color="auto"/>
              <w:bottom w:val="single" w:sz="8" w:space="0" w:color="auto"/>
              <w:right w:val="single" w:sz="8" w:space="0" w:color="auto"/>
            </w:tcBorders>
            <w:shd w:val="clear" w:color="auto" w:fill="auto"/>
            <w:vAlign w:val="center"/>
            <w:hideMark/>
          </w:tcPr>
          <w:p w14:paraId="64F05AA5" w14:textId="77777777" w:rsidR="00C21881" w:rsidRPr="00D00271" w:rsidRDefault="00C21881" w:rsidP="00312666">
            <w:pPr>
              <w:jc w:val="center"/>
              <w:rPr>
                <w:rFonts w:ascii="Corbel" w:hAnsi="Corbel"/>
                <w:color w:val="000000"/>
                <w:sz w:val="20"/>
                <w:lang w:eastAsia="en-GB"/>
              </w:rPr>
            </w:pPr>
            <w:r w:rsidRPr="00D00271">
              <w:rPr>
                <w:rFonts w:ascii="Corbel" w:hAnsi="Corbel"/>
                <w:color w:val="000000"/>
                <w:sz w:val="20"/>
                <w:lang w:eastAsia="en-GB"/>
              </w:rPr>
              <w:t>Application Form</w:t>
            </w:r>
          </w:p>
        </w:tc>
      </w:tr>
    </w:tbl>
    <w:p w14:paraId="665B695A" w14:textId="77777777" w:rsidR="003E68E5" w:rsidRDefault="003E68E5">
      <w:pPr>
        <w:spacing w:after="160" w:line="259" w:lineRule="auto"/>
        <w:rPr>
          <w:rFonts w:ascii="Corbel" w:hAnsi="Corbel" w:cs="Arial"/>
          <w:b/>
          <w:szCs w:val="22"/>
        </w:rPr>
      </w:pPr>
    </w:p>
    <w:sectPr w:rsidR="003E68E5" w:rsidSect="00D41C0D">
      <w:pgSz w:w="11906" w:h="16838"/>
      <w:pgMar w:top="568"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5B23EE"/>
    <w:multiLevelType w:val="hybridMultilevel"/>
    <w:tmpl w:val="51408D4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02BB6DFA"/>
    <w:multiLevelType w:val="hybridMultilevel"/>
    <w:tmpl w:val="FFBC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95BE1"/>
    <w:multiLevelType w:val="hybridMultilevel"/>
    <w:tmpl w:val="CE1C98BE"/>
    <w:lvl w:ilvl="0" w:tplc="CB761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C02F3"/>
    <w:multiLevelType w:val="hybridMultilevel"/>
    <w:tmpl w:val="C9FC4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146EAA"/>
    <w:multiLevelType w:val="hybridMultilevel"/>
    <w:tmpl w:val="906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B34D7"/>
    <w:multiLevelType w:val="hybridMultilevel"/>
    <w:tmpl w:val="A5CC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52D27"/>
    <w:multiLevelType w:val="hybridMultilevel"/>
    <w:tmpl w:val="D30C23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B233DA"/>
    <w:multiLevelType w:val="hybridMultilevel"/>
    <w:tmpl w:val="99A616FA"/>
    <w:lvl w:ilvl="0" w:tplc="D9C4E378">
      <w:start w:val="1"/>
      <w:numFmt w:val="decimal"/>
      <w:lvlText w:val="%1."/>
      <w:lvlJc w:val="left"/>
      <w:pPr>
        <w:ind w:left="1080" w:hanging="360"/>
      </w:pPr>
      <w:rPr>
        <w:rFonts w:ascii="Corbel" w:hAnsi="Corbe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E921AA"/>
    <w:multiLevelType w:val="hybridMultilevel"/>
    <w:tmpl w:val="5178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D3666"/>
    <w:multiLevelType w:val="hybridMultilevel"/>
    <w:tmpl w:val="3BD47CFE"/>
    <w:lvl w:ilvl="0" w:tplc="8422B4AA">
      <w:start w:val="1"/>
      <w:numFmt w:val="decimal"/>
      <w:lvlText w:val="%1."/>
      <w:lvlJc w:val="left"/>
      <w:pPr>
        <w:ind w:left="1080" w:hanging="360"/>
      </w:pPr>
      <w:rPr>
        <w:rFonts w:ascii="Corbel" w:hAnsi="Corbel"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2B4D5A"/>
    <w:multiLevelType w:val="hybridMultilevel"/>
    <w:tmpl w:val="95EA9EB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8B3853"/>
    <w:multiLevelType w:val="hybridMultilevel"/>
    <w:tmpl w:val="2D625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22B9A"/>
    <w:multiLevelType w:val="hybridMultilevel"/>
    <w:tmpl w:val="E3F0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245AF"/>
    <w:multiLevelType w:val="hybridMultilevel"/>
    <w:tmpl w:val="170C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C6876"/>
    <w:multiLevelType w:val="hybridMultilevel"/>
    <w:tmpl w:val="9590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E640E"/>
    <w:multiLevelType w:val="hybridMultilevel"/>
    <w:tmpl w:val="D4B227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D16AAC"/>
    <w:multiLevelType w:val="hybridMultilevel"/>
    <w:tmpl w:val="87D68A0E"/>
    <w:lvl w:ilvl="0" w:tplc="0F243DA0">
      <w:numFmt w:val="bullet"/>
      <w:lvlText w:val="•"/>
      <w:lvlJc w:val="left"/>
      <w:pPr>
        <w:ind w:left="360" w:hanging="360"/>
      </w:pPr>
      <w:rPr>
        <w:rFonts w:ascii="Corbel" w:eastAsia="Calibri" w:hAnsi="Corbe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F53950"/>
    <w:multiLevelType w:val="hybridMultilevel"/>
    <w:tmpl w:val="34006FEA"/>
    <w:lvl w:ilvl="0" w:tplc="FE0C9F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C4BD5"/>
    <w:multiLevelType w:val="hybridMultilevel"/>
    <w:tmpl w:val="EB7C778A"/>
    <w:lvl w:ilvl="0" w:tplc="51905EEC">
      <w:numFmt w:val="bullet"/>
      <w:lvlText w:val="-"/>
      <w:lvlJc w:val="left"/>
      <w:pPr>
        <w:ind w:left="720" w:hanging="360"/>
      </w:pPr>
      <w:rPr>
        <w:rFonts w:ascii="Corbel" w:eastAsia="Times New Roman"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91008"/>
    <w:multiLevelType w:val="hybridMultilevel"/>
    <w:tmpl w:val="E4BC9950"/>
    <w:lvl w:ilvl="0" w:tplc="51905EEC">
      <w:numFmt w:val="bullet"/>
      <w:lvlText w:val="-"/>
      <w:lvlJc w:val="left"/>
      <w:pPr>
        <w:ind w:left="720" w:hanging="360"/>
      </w:pPr>
      <w:rPr>
        <w:rFonts w:ascii="Corbel" w:eastAsia="Times New Roman"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32A5F"/>
    <w:multiLevelType w:val="hybridMultilevel"/>
    <w:tmpl w:val="FE6AB23A"/>
    <w:lvl w:ilvl="0" w:tplc="082CD50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6A79FE"/>
    <w:multiLevelType w:val="hybridMultilevel"/>
    <w:tmpl w:val="E4567B3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4B386EBC"/>
    <w:multiLevelType w:val="hybridMultilevel"/>
    <w:tmpl w:val="0FB4DE98"/>
    <w:lvl w:ilvl="0" w:tplc="08090001">
      <w:start w:val="1"/>
      <w:numFmt w:val="bullet"/>
      <w:lvlText w:val=""/>
      <w:lvlJc w:val="left"/>
      <w:pPr>
        <w:ind w:left="720" w:hanging="360"/>
      </w:pPr>
      <w:rPr>
        <w:rFonts w:ascii="Symbol" w:hAnsi="Symbol" w:hint="default"/>
      </w:rPr>
    </w:lvl>
    <w:lvl w:ilvl="1" w:tplc="206E6C42">
      <w:numFmt w:val="bullet"/>
      <w:lvlText w:val="•"/>
      <w:lvlJc w:val="left"/>
      <w:pPr>
        <w:ind w:left="1800" w:hanging="7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D19AF"/>
    <w:multiLevelType w:val="hybridMultilevel"/>
    <w:tmpl w:val="22D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70B1E"/>
    <w:multiLevelType w:val="hybridMultilevel"/>
    <w:tmpl w:val="4C0A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32D1D"/>
    <w:multiLevelType w:val="hybridMultilevel"/>
    <w:tmpl w:val="7DF0ED4E"/>
    <w:lvl w:ilvl="0" w:tplc="FD403B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9F2086"/>
    <w:multiLevelType w:val="hybridMultilevel"/>
    <w:tmpl w:val="042ED6C0"/>
    <w:lvl w:ilvl="0" w:tplc="A3E4C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1B84AB0"/>
    <w:multiLevelType w:val="hybridMultilevel"/>
    <w:tmpl w:val="ADB45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6816E9"/>
    <w:multiLevelType w:val="hybridMultilevel"/>
    <w:tmpl w:val="4A2ABF24"/>
    <w:lvl w:ilvl="0" w:tplc="43A6BD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28F6FC6"/>
    <w:multiLevelType w:val="hybridMultilevel"/>
    <w:tmpl w:val="BFE2F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D08A2"/>
    <w:multiLevelType w:val="hybridMultilevel"/>
    <w:tmpl w:val="99A616FA"/>
    <w:lvl w:ilvl="0" w:tplc="D9C4E378">
      <w:start w:val="1"/>
      <w:numFmt w:val="decimal"/>
      <w:lvlText w:val="%1."/>
      <w:lvlJc w:val="left"/>
      <w:pPr>
        <w:ind w:left="1080" w:hanging="360"/>
      </w:pPr>
      <w:rPr>
        <w:rFonts w:ascii="Corbel" w:hAnsi="Corbel"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16E717F"/>
    <w:multiLevelType w:val="hybridMultilevel"/>
    <w:tmpl w:val="D2F8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50075"/>
    <w:multiLevelType w:val="hybridMultilevel"/>
    <w:tmpl w:val="7FB0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F1C74"/>
    <w:multiLevelType w:val="hybridMultilevel"/>
    <w:tmpl w:val="8F46012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15:restartNumberingAfterBreak="0">
    <w:nsid w:val="68457F9C"/>
    <w:multiLevelType w:val="hybridMultilevel"/>
    <w:tmpl w:val="71AC5BE8"/>
    <w:lvl w:ilvl="0" w:tplc="C6B0C9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21F12"/>
    <w:multiLevelType w:val="hybridMultilevel"/>
    <w:tmpl w:val="D08ABED2"/>
    <w:lvl w:ilvl="0" w:tplc="00A40B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23611C"/>
    <w:multiLevelType w:val="hybridMultilevel"/>
    <w:tmpl w:val="6D421F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67CBC"/>
    <w:multiLevelType w:val="hybridMultilevel"/>
    <w:tmpl w:val="1AC6A618"/>
    <w:lvl w:ilvl="0" w:tplc="0F243DA0">
      <w:numFmt w:val="bullet"/>
      <w:lvlText w:val="•"/>
      <w:lvlJc w:val="left"/>
      <w:pPr>
        <w:ind w:left="862" w:hanging="360"/>
      </w:pPr>
      <w:rPr>
        <w:rFonts w:ascii="Corbel" w:eastAsia="Calibri" w:hAnsi="Corbe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9" w15:restartNumberingAfterBreak="0">
    <w:nsid w:val="6C5F4EEA"/>
    <w:multiLevelType w:val="hybridMultilevel"/>
    <w:tmpl w:val="44F83B1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6F473E1C"/>
    <w:multiLevelType w:val="hybridMultilevel"/>
    <w:tmpl w:val="D24E9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612DA8"/>
    <w:multiLevelType w:val="hybridMultilevel"/>
    <w:tmpl w:val="FE6AB23A"/>
    <w:lvl w:ilvl="0" w:tplc="082CD50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1882DB3"/>
    <w:multiLevelType w:val="hybridMultilevel"/>
    <w:tmpl w:val="74E8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3702F"/>
    <w:multiLevelType w:val="hybridMultilevel"/>
    <w:tmpl w:val="3BD8408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15:restartNumberingAfterBreak="0">
    <w:nsid w:val="770A077D"/>
    <w:multiLevelType w:val="hybridMultilevel"/>
    <w:tmpl w:val="D7DED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EB2933"/>
    <w:multiLevelType w:val="hybridMultilevel"/>
    <w:tmpl w:val="5DCE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5"/>
  </w:num>
  <w:num w:numId="3">
    <w:abstractNumId w:val="29"/>
  </w:num>
  <w:num w:numId="4">
    <w:abstractNumId w:val="26"/>
  </w:num>
  <w:num w:numId="5">
    <w:abstractNumId w:val="27"/>
  </w:num>
  <w:num w:numId="6">
    <w:abstractNumId w:val="3"/>
  </w:num>
  <w:num w:numId="7">
    <w:abstractNumId w:val="36"/>
  </w:num>
  <w:num w:numId="8">
    <w:abstractNumId w:val="39"/>
  </w:num>
  <w:num w:numId="9">
    <w:abstractNumId w:val="11"/>
  </w:num>
  <w:num w:numId="10">
    <w:abstractNumId w:val="43"/>
  </w:num>
  <w:num w:numId="11">
    <w:abstractNumId w:val="34"/>
  </w:num>
  <w:num w:numId="12">
    <w:abstractNumId w:val="1"/>
  </w:num>
  <w:num w:numId="13">
    <w:abstractNumId w:val="17"/>
  </w:num>
  <w:num w:numId="14">
    <w:abstractNumId w:val="38"/>
  </w:num>
  <w:num w:numId="15">
    <w:abstractNumId w:val="20"/>
  </w:num>
  <w:num w:numId="16">
    <w:abstractNumId w:val="19"/>
  </w:num>
  <w:num w:numId="17">
    <w:abstractNumId w:val="0"/>
    <w:lvlOverride w:ilvl="0">
      <w:startOverride w:val="1"/>
      <w:lvl w:ilvl="0">
        <w:start w:val="1"/>
        <w:numFmt w:val="decimal"/>
        <w:pStyle w:val="1"/>
        <w:lvlText w:val="%1."/>
        <w:lvlJc w:val="left"/>
      </w:lvl>
    </w:lvlOverride>
  </w:num>
  <w:num w:numId="18">
    <w:abstractNumId w:val="16"/>
  </w:num>
  <w:num w:numId="19">
    <w:abstractNumId w:val="33"/>
  </w:num>
  <w:num w:numId="20">
    <w:abstractNumId w:val="35"/>
  </w:num>
  <w:num w:numId="21">
    <w:abstractNumId w:val="28"/>
  </w:num>
  <w:num w:numId="22">
    <w:abstractNumId w:val="5"/>
  </w:num>
  <w:num w:numId="23">
    <w:abstractNumId w:val="18"/>
  </w:num>
  <w:num w:numId="24">
    <w:abstractNumId w:val="37"/>
  </w:num>
  <w:num w:numId="25">
    <w:abstractNumId w:val="40"/>
  </w:num>
  <w:num w:numId="26">
    <w:abstractNumId w:val="24"/>
  </w:num>
  <w:num w:numId="27">
    <w:abstractNumId w:val="12"/>
  </w:num>
  <w:num w:numId="28">
    <w:abstractNumId w:val="23"/>
  </w:num>
  <w:num w:numId="29">
    <w:abstractNumId w:val="42"/>
  </w:num>
  <w:num w:numId="30">
    <w:abstractNumId w:val="15"/>
  </w:num>
  <w:num w:numId="31">
    <w:abstractNumId w:val="32"/>
  </w:num>
  <w:num w:numId="32">
    <w:abstractNumId w:val="14"/>
  </w:num>
  <w:num w:numId="33">
    <w:abstractNumId w:val="13"/>
  </w:num>
  <w:num w:numId="34">
    <w:abstractNumId w:val="2"/>
  </w:num>
  <w:num w:numId="35">
    <w:abstractNumId w:val="25"/>
  </w:num>
  <w:num w:numId="36">
    <w:abstractNumId w:val="4"/>
  </w:num>
  <w:num w:numId="37">
    <w:abstractNumId w:val="30"/>
  </w:num>
  <w:num w:numId="38">
    <w:abstractNumId w:val="9"/>
  </w:num>
  <w:num w:numId="39">
    <w:abstractNumId w:val="22"/>
  </w:num>
  <w:num w:numId="40">
    <w:abstractNumId w:val="41"/>
  </w:num>
  <w:num w:numId="41">
    <w:abstractNumId w:val="31"/>
  </w:num>
  <w:num w:numId="42">
    <w:abstractNumId w:val="21"/>
  </w:num>
  <w:num w:numId="43">
    <w:abstractNumId w:val="44"/>
  </w:num>
  <w:num w:numId="44">
    <w:abstractNumId w:val="10"/>
  </w:num>
  <w:num w:numId="45">
    <w:abstractNumId w:val="7"/>
  </w:num>
  <w:num w:numId="46">
    <w:abstractNumId w:val="8"/>
  </w:num>
  <w:num w:numId="47">
    <w:abstractNumId w:val="1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03"/>
    <w:rsid w:val="00024103"/>
    <w:rsid w:val="00043D0B"/>
    <w:rsid w:val="000448A7"/>
    <w:rsid w:val="0006727E"/>
    <w:rsid w:val="00073A7B"/>
    <w:rsid w:val="000748D0"/>
    <w:rsid w:val="00082FDF"/>
    <w:rsid w:val="00084145"/>
    <w:rsid w:val="000A2DAE"/>
    <w:rsid w:val="000A2F98"/>
    <w:rsid w:val="000B0841"/>
    <w:rsid w:val="000D56AC"/>
    <w:rsid w:val="000E67CF"/>
    <w:rsid w:val="00111144"/>
    <w:rsid w:val="001265BF"/>
    <w:rsid w:val="001270F7"/>
    <w:rsid w:val="00133BC9"/>
    <w:rsid w:val="001434BE"/>
    <w:rsid w:val="00146BED"/>
    <w:rsid w:val="00151006"/>
    <w:rsid w:val="00155E49"/>
    <w:rsid w:val="00183E8E"/>
    <w:rsid w:val="001863E1"/>
    <w:rsid w:val="00192063"/>
    <w:rsid w:val="00195C90"/>
    <w:rsid w:val="001A62A6"/>
    <w:rsid w:val="001B2AFB"/>
    <w:rsid w:val="001D3C6D"/>
    <w:rsid w:val="00205F48"/>
    <w:rsid w:val="00212996"/>
    <w:rsid w:val="00243547"/>
    <w:rsid w:val="00247AF8"/>
    <w:rsid w:val="00260BC7"/>
    <w:rsid w:val="0026565B"/>
    <w:rsid w:val="00292778"/>
    <w:rsid w:val="002961E8"/>
    <w:rsid w:val="002C6685"/>
    <w:rsid w:val="002F104E"/>
    <w:rsid w:val="003003EE"/>
    <w:rsid w:val="0030784F"/>
    <w:rsid w:val="00363985"/>
    <w:rsid w:val="0037427B"/>
    <w:rsid w:val="003A067B"/>
    <w:rsid w:val="003A43C9"/>
    <w:rsid w:val="003C5824"/>
    <w:rsid w:val="003D4935"/>
    <w:rsid w:val="003D55F8"/>
    <w:rsid w:val="003E56A4"/>
    <w:rsid w:val="003E68E5"/>
    <w:rsid w:val="003F5B95"/>
    <w:rsid w:val="00431735"/>
    <w:rsid w:val="00477E5D"/>
    <w:rsid w:val="00480D8D"/>
    <w:rsid w:val="00481FAD"/>
    <w:rsid w:val="00486F05"/>
    <w:rsid w:val="00494721"/>
    <w:rsid w:val="004A03B1"/>
    <w:rsid w:val="004F3E4E"/>
    <w:rsid w:val="0051770B"/>
    <w:rsid w:val="005233C3"/>
    <w:rsid w:val="00527AE5"/>
    <w:rsid w:val="005352BA"/>
    <w:rsid w:val="0054415B"/>
    <w:rsid w:val="00555EEC"/>
    <w:rsid w:val="0058120B"/>
    <w:rsid w:val="00582233"/>
    <w:rsid w:val="005829C8"/>
    <w:rsid w:val="005968C3"/>
    <w:rsid w:val="005D22A1"/>
    <w:rsid w:val="005D56E8"/>
    <w:rsid w:val="005E7363"/>
    <w:rsid w:val="005F3774"/>
    <w:rsid w:val="006061F9"/>
    <w:rsid w:val="006176DB"/>
    <w:rsid w:val="00625D60"/>
    <w:rsid w:val="0063265C"/>
    <w:rsid w:val="006474D9"/>
    <w:rsid w:val="0068778C"/>
    <w:rsid w:val="006B12B1"/>
    <w:rsid w:val="006E69FD"/>
    <w:rsid w:val="006F75F5"/>
    <w:rsid w:val="007247E9"/>
    <w:rsid w:val="00734D31"/>
    <w:rsid w:val="00750FDA"/>
    <w:rsid w:val="00762F53"/>
    <w:rsid w:val="00773A25"/>
    <w:rsid w:val="00784C02"/>
    <w:rsid w:val="0079434A"/>
    <w:rsid w:val="007947DC"/>
    <w:rsid w:val="007A38D3"/>
    <w:rsid w:val="007D0615"/>
    <w:rsid w:val="007E7378"/>
    <w:rsid w:val="007F2022"/>
    <w:rsid w:val="007F5FF5"/>
    <w:rsid w:val="008044C4"/>
    <w:rsid w:val="008065EC"/>
    <w:rsid w:val="00815BB8"/>
    <w:rsid w:val="0081600E"/>
    <w:rsid w:val="00825D3E"/>
    <w:rsid w:val="00833015"/>
    <w:rsid w:val="008348FB"/>
    <w:rsid w:val="00851283"/>
    <w:rsid w:val="00855890"/>
    <w:rsid w:val="00885A48"/>
    <w:rsid w:val="00886CBD"/>
    <w:rsid w:val="008877EC"/>
    <w:rsid w:val="00895662"/>
    <w:rsid w:val="008A615F"/>
    <w:rsid w:val="008B5AC8"/>
    <w:rsid w:val="008E1D17"/>
    <w:rsid w:val="008F3737"/>
    <w:rsid w:val="00911E13"/>
    <w:rsid w:val="00924BA4"/>
    <w:rsid w:val="00927521"/>
    <w:rsid w:val="0093094B"/>
    <w:rsid w:val="00951122"/>
    <w:rsid w:val="00953894"/>
    <w:rsid w:val="00954795"/>
    <w:rsid w:val="00997168"/>
    <w:rsid w:val="0099770B"/>
    <w:rsid w:val="009A06A1"/>
    <w:rsid w:val="009A69D0"/>
    <w:rsid w:val="009B4391"/>
    <w:rsid w:val="009E3B8E"/>
    <w:rsid w:val="009F4E4B"/>
    <w:rsid w:val="00A14F55"/>
    <w:rsid w:val="00A26522"/>
    <w:rsid w:val="00A311F3"/>
    <w:rsid w:val="00A41ED3"/>
    <w:rsid w:val="00A54603"/>
    <w:rsid w:val="00A5659C"/>
    <w:rsid w:val="00A97977"/>
    <w:rsid w:val="00AC1D43"/>
    <w:rsid w:val="00AC64C0"/>
    <w:rsid w:val="00AD7FF7"/>
    <w:rsid w:val="00AE3BD9"/>
    <w:rsid w:val="00AF307D"/>
    <w:rsid w:val="00B14C73"/>
    <w:rsid w:val="00B262FA"/>
    <w:rsid w:val="00B37E8D"/>
    <w:rsid w:val="00B51877"/>
    <w:rsid w:val="00B66EA3"/>
    <w:rsid w:val="00B74EE9"/>
    <w:rsid w:val="00B76676"/>
    <w:rsid w:val="00BA6FC7"/>
    <w:rsid w:val="00BB0E2D"/>
    <w:rsid w:val="00BC7C03"/>
    <w:rsid w:val="00BE12DA"/>
    <w:rsid w:val="00BE1B4A"/>
    <w:rsid w:val="00C04DF1"/>
    <w:rsid w:val="00C21881"/>
    <w:rsid w:val="00C243B7"/>
    <w:rsid w:val="00C37463"/>
    <w:rsid w:val="00C452FF"/>
    <w:rsid w:val="00C650D6"/>
    <w:rsid w:val="00C86798"/>
    <w:rsid w:val="00CC509B"/>
    <w:rsid w:val="00CD091E"/>
    <w:rsid w:val="00CF1184"/>
    <w:rsid w:val="00CF2323"/>
    <w:rsid w:val="00CF3516"/>
    <w:rsid w:val="00CF76F1"/>
    <w:rsid w:val="00D00508"/>
    <w:rsid w:val="00D106EF"/>
    <w:rsid w:val="00D351EE"/>
    <w:rsid w:val="00D416ED"/>
    <w:rsid w:val="00D41C0D"/>
    <w:rsid w:val="00D43A04"/>
    <w:rsid w:val="00D85516"/>
    <w:rsid w:val="00DA1F02"/>
    <w:rsid w:val="00DC44AF"/>
    <w:rsid w:val="00DD620F"/>
    <w:rsid w:val="00DE2D49"/>
    <w:rsid w:val="00E14BA5"/>
    <w:rsid w:val="00E302ED"/>
    <w:rsid w:val="00E31215"/>
    <w:rsid w:val="00E415EF"/>
    <w:rsid w:val="00E50F8E"/>
    <w:rsid w:val="00E54A93"/>
    <w:rsid w:val="00E55DA1"/>
    <w:rsid w:val="00E62E75"/>
    <w:rsid w:val="00E754E9"/>
    <w:rsid w:val="00E838BA"/>
    <w:rsid w:val="00E86974"/>
    <w:rsid w:val="00EF3E9E"/>
    <w:rsid w:val="00F05AF5"/>
    <w:rsid w:val="00F07169"/>
    <w:rsid w:val="00F175FB"/>
    <w:rsid w:val="00F32114"/>
    <w:rsid w:val="00F37F58"/>
    <w:rsid w:val="00F46944"/>
    <w:rsid w:val="00F54A4A"/>
    <w:rsid w:val="00F7637B"/>
    <w:rsid w:val="00F76ABD"/>
    <w:rsid w:val="00F91F8B"/>
    <w:rsid w:val="00FB5B7C"/>
    <w:rsid w:val="00FE5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C608"/>
  <w15:chartTrackingRefBased/>
  <w15:docId w15:val="{0308BA7B-5A47-42CF-BEEE-7DA0036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03"/>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C7C03"/>
    <w:pPr>
      <w:keepNext/>
      <w:jc w:val="both"/>
      <w:outlineLvl w:val="0"/>
    </w:pPr>
    <w:rPr>
      <w:rFonts w:ascii="Arial" w:hAnsi="Arial"/>
      <w:b/>
      <w:color w:val="0000FF"/>
    </w:rPr>
  </w:style>
  <w:style w:type="paragraph" w:styleId="Heading3">
    <w:name w:val="heading 3"/>
    <w:basedOn w:val="Normal"/>
    <w:next w:val="Normal"/>
    <w:link w:val="Heading3Char"/>
    <w:uiPriority w:val="9"/>
    <w:semiHidden/>
    <w:unhideWhenUsed/>
    <w:qFormat/>
    <w:rsid w:val="00885A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C03"/>
    <w:rPr>
      <w:rFonts w:ascii="Arial" w:eastAsia="Times New Roman" w:hAnsi="Arial" w:cs="Times New Roman"/>
      <w:b/>
      <w:color w:val="0000FF"/>
      <w:szCs w:val="20"/>
    </w:rPr>
  </w:style>
  <w:style w:type="paragraph" w:styleId="ListParagraph">
    <w:name w:val="List Paragraph"/>
    <w:basedOn w:val="Normal"/>
    <w:uiPriority w:val="34"/>
    <w:qFormat/>
    <w:rsid w:val="00BC7C03"/>
    <w:pPr>
      <w:ind w:left="720"/>
      <w:contextualSpacing/>
    </w:pPr>
    <w:rPr>
      <w:rFonts w:ascii="Corbel" w:eastAsia="Calibri" w:hAnsi="Corbel"/>
      <w:szCs w:val="22"/>
    </w:rPr>
  </w:style>
  <w:style w:type="character" w:customStyle="1" w:styleId="Heading3Char">
    <w:name w:val="Heading 3 Char"/>
    <w:basedOn w:val="DefaultParagraphFont"/>
    <w:link w:val="Heading3"/>
    <w:uiPriority w:val="9"/>
    <w:semiHidden/>
    <w:rsid w:val="00885A48"/>
    <w:rPr>
      <w:rFonts w:asciiTheme="majorHAnsi" w:eastAsiaTheme="majorEastAsia" w:hAnsiTheme="majorHAnsi" w:cstheme="majorBidi"/>
      <w:color w:val="1F4D78" w:themeColor="accent1" w:themeShade="7F"/>
      <w:sz w:val="24"/>
      <w:szCs w:val="24"/>
    </w:rPr>
  </w:style>
  <w:style w:type="paragraph" w:customStyle="1" w:styleId="1">
    <w:name w:val="1"/>
    <w:aliases w:val="2,3"/>
    <w:basedOn w:val="Normal"/>
    <w:rsid w:val="00AE3BD9"/>
    <w:pPr>
      <w:widowControl w:val="0"/>
      <w:numPr>
        <w:numId w:val="17"/>
      </w:numPr>
      <w:ind w:left="720" w:hanging="720"/>
    </w:pPr>
    <w:rPr>
      <w:rFonts w:ascii="CG Times" w:hAnsi="CG Times"/>
      <w:snapToGrid w:val="0"/>
      <w:sz w:val="24"/>
      <w:lang w:val="en-US"/>
    </w:rPr>
  </w:style>
  <w:style w:type="paragraph" w:customStyle="1" w:styleId="Default">
    <w:name w:val="Default"/>
    <w:rsid w:val="00AE3BD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15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BB8"/>
    <w:rPr>
      <w:rFonts w:ascii="Segoe UI" w:eastAsia="Times New Roman" w:hAnsi="Segoe UI" w:cs="Segoe UI"/>
      <w:sz w:val="18"/>
      <w:szCs w:val="18"/>
    </w:rPr>
  </w:style>
  <w:style w:type="paragraph" w:customStyle="1" w:styleId="xmsolistparagraph">
    <w:name w:val="x_msolistparagraph"/>
    <w:basedOn w:val="Normal"/>
    <w:rsid w:val="00E302ED"/>
    <w:pPr>
      <w:ind w:left="720"/>
    </w:pPr>
    <w:rPr>
      <w:rFonts w:ascii="Calibri" w:eastAsiaTheme="minorHAnsi" w:hAnsi="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1014">
      <w:bodyDiv w:val="1"/>
      <w:marLeft w:val="0"/>
      <w:marRight w:val="0"/>
      <w:marTop w:val="0"/>
      <w:marBottom w:val="0"/>
      <w:divBdr>
        <w:top w:val="none" w:sz="0" w:space="0" w:color="auto"/>
        <w:left w:val="none" w:sz="0" w:space="0" w:color="auto"/>
        <w:bottom w:val="none" w:sz="0" w:space="0" w:color="auto"/>
        <w:right w:val="none" w:sz="0" w:space="0" w:color="auto"/>
      </w:divBdr>
    </w:div>
    <w:div w:id="445540319">
      <w:bodyDiv w:val="1"/>
      <w:marLeft w:val="0"/>
      <w:marRight w:val="0"/>
      <w:marTop w:val="0"/>
      <w:marBottom w:val="0"/>
      <w:divBdr>
        <w:top w:val="none" w:sz="0" w:space="0" w:color="auto"/>
        <w:left w:val="none" w:sz="0" w:space="0" w:color="auto"/>
        <w:bottom w:val="none" w:sz="0" w:space="0" w:color="auto"/>
        <w:right w:val="none" w:sz="0" w:space="0" w:color="auto"/>
      </w:divBdr>
    </w:div>
    <w:div w:id="596445792">
      <w:bodyDiv w:val="1"/>
      <w:marLeft w:val="0"/>
      <w:marRight w:val="0"/>
      <w:marTop w:val="0"/>
      <w:marBottom w:val="0"/>
      <w:divBdr>
        <w:top w:val="none" w:sz="0" w:space="0" w:color="auto"/>
        <w:left w:val="none" w:sz="0" w:space="0" w:color="auto"/>
        <w:bottom w:val="none" w:sz="0" w:space="0" w:color="auto"/>
        <w:right w:val="none" w:sz="0" w:space="0" w:color="auto"/>
      </w:divBdr>
    </w:div>
    <w:div w:id="642122302">
      <w:bodyDiv w:val="1"/>
      <w:marLeft w:val="0"/>
      <w:marRight w:val="0"/>
      <w:marTop w:val="0"/>
      <w:marBottom w:val="0"/>
      <w:divBdr>
        <w:top w:val="none" w:sz="0" w:space="0" w:color="auto"/>
        <w:left w:val="none" w:sz="0" w:space="0" w:color="auto"/>
        <w:bottom w:val="none" w:sz="0" w:space="0" w:color="auto"/>
        <w:right w:val="none" w:sz="0" w:space="0" w:color="auto"/>
      </w:divBdr>
    </w:div>
    <w:div w:id="975915363">
      <w:bodyDiv w:val="1"/>
      <w:marLeft w:val="0"/>
      <w:marRight w:val="0"/>
      <w:marTop w:val="0"/>
      <w:marBottom w:val="0"/>
      <w:divBdr>
        <w:top w:val="none" w:sz="0" w:space="0" w:color="auto"/>
        <w:left w:val="none" w:sz="0" w:space="0" w:color="auto"/>
        <w:bottom w:val="none" w:sz="0" w:space="0" w:color="auto"/>
        <w:right w:val="none" w:sz="0" w:space="0" w:color="auto"/>
      </w:divBdr>
    </w:div>
    <w:div w:id="1286541300">
      <w:bodyDiv w:val="1"/>
      <w:marLeft w:val="0"/>
      <w:marRight w:val="0"/>
      <w:marTop w:val="0"/>
      <w:marBottom w:val="0"/>
      <w:divBdr>
        <w:top w:val="none" w:sz="0" w:space="0" w:color="auto"/>
        <w:left w:val="none" w:sz="0" w:space="0" w:color="auto"/>
        <w:bottom w:val="none" w:sz="0" w:space="0" w:color="auto"/>
        <w:right w:val="none" w:sz="0" w:space="0" w:color="auto"/>
      </w:divBdr>
    </w:div>
    <w:div w:id="15589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Hemus, Gillian</dc:creator>
  <cp:keywords/>
  <dc:description/>
  <cp:lastModifiedBy>Watson, Moya</cp:lastModifiedBy>
  <cp:revision>3</cp:revision>
  <cp:lastPrinted>2018-10-02T14:20:00Z</cp:lastPrinted>
  <dcterms:created xsi:type="dcterms:W3CDTF">2022-10-03T11:27:00Z</dcterms:created>
  <dcterms:modified xsi:type="dcterms:W3CDTF">2022-10-03T11:29:00Z</dcterms:modified>
</cp:coreProperties>
</file>